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7E" w:rsidRDefault="002E7FE5" w:rsidP="006C617E">
      <w:pPr>
        <w:spacing w:before="240" w:after="0" w:line="240" w:lineRule="auto"/>
        <w:jc w:val="center"/>
        <w:rPr>
          <w:rFonts w:ascii="Times New Roman" w:hAnsi="Times New Roman" w:cs="Times New Roman"/>
          <w:b/>
          <w:bCs/>
          <w:sz w:val="24"/>
          <w:szCs w:val="24"/>
        </w:rPr>
      </w:pPr>
      <w:bookmarkStart w:id="0" w:name="_Toc200569316"/>
      <w:bookmarkStart w:id="1" w:name="_Toc200576018"/>
      <w:bookmarkStart w:id="2" w:name="_Toc201229952"/>
      <w:r>
        <w:rPr>
          <w:rFonts w:ascii="Times New Roman" w:hAnsi="Times New Roman" w:cs="Times New Roman"/>
          <w:b/>
          <w:bCs/>
          <w:noProof/>
          <w:sz w:val="24"/>
          <w:szCs w:val="24"/>
        </w:rPr>
        <w:pict>
          <v:group id="Group 5" o:spid="_x0000_s1026" style="position:absolute;left:0;text-align:left;margin-left:70.5pt;margin-top:3.2pt;width:463pt;height:99pt;z-index:251658240;mso-wrap-distance-left:0;mso-wrap-distance-right:0;mso-position-horizontal-relative:page;mso-position-vertical-relative:page" coordsize="5880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">
            <v:shape id="Graphic 6" o:spid="_x0000_s1027" style="position:absolute;left:127;top:266;width:58674;height:12306;visibility:visible;mso-wrap-style:square;v-text-anchor:top" coordsize="5867400,12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" path="m5867400,r-31750,l5835650,19050r12700,l5848350,36830r-12700,l5835650,1191260r12700,l5848350,1192530r-5829300,l19050,1191260r-12700,l6350,36830r,-17780l6350,,,,,1230630r5867400,l5867400,1211580r-19050,l5848350,1210310r19050,l5867400,1192530r,-1270l5867400,36830r,-17780l5867400,xe" fillcolor="#223d5f" stroked="f">
              <v:fill opacity="32896f"/>
              <v:path arrowok="t"/>
            </v:shape>
            <v:shape id="Graphic 7" o:spid="_x0000_s1028" style="position:absolute;left:190;top:190;width:58293;height:11925;visibility:visible;mso-wrap-style:square;v-text-anchor:top" coordsize="5829300,119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" path="m5829300,l,,,1192529r5829300,l5829300,xe" fillcolor="#4f81bb" stroked="f">
              <v:path arrowok="t"/>
            </v:shape>
            <v:shape id="Graphic 8" o:spid="_x0000_s1029" style="position:absolute;left:190;top:190;width:58293;height:11925;visibility:visible;mso-wrap-style:square;v-text-anchor:top" coordsize="5829300,119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" path="m,1192529r5829300,l5829300,,,,,1192529xe" filled="f" strokecolor="#f0f0f0" strokeweight="3pt">
              <v:path arrowok="t"/>
            </v:shape>
            <v:shapetype id="_x0000_t202" coordsize="21600,21600" o:spt="202" path="m,l,21600r21600,l21600,xe">
              <v:stroke joinstyle="miter"/>
              <v:path gradientshapeok="t" o:connecttype="rect"/>
            </v:shapetype>
            <v:shape id="Textbox 9" o:spid="_x0000_s1030" type="#_x0000_t202" style="position:absolute;left:5576;top:1467;width:47416;height:2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6C617E" w:rsidRDefault="002E7FE5" w:rsidP="006C617E">
                    <w:pPr>
                      <w:spacing w:line="401" w:lineRule="exact"/>
                      <w:rPr>
                        <w:rFonts w:ascii="Calibri"/>
                        <w:sz w:val="40"/>
                      </w:rPr>
                    </w:pPr>
                    <w:hyperlink r:id="rId7">
                      <w:r w:rsidR="006C617E">
                        <w:rPr>
                          <w:rFonts w:ascii="Calibri"/>
                          <w:color w:val="FFFFFF"/>
                          <w:sz w:val="40"/>
                          <w:u w:val="single" w:color="FFFFFF"/>
                        </w:rPr>
                        <w:t>Physical</w:t>
                      </w:r>
                      <w:r w:rsidR="007E4BB8">
                        <w:rPr>
                          <w:rFonts w:ascii="Calibri"/>
                          <w:color w:val="FFFFFF"/>
                          <w:sz w:val="40"/>
                          <w:u w:val="single" w:color="FFFFFF"/>
                        </w:rPr>
                        <w:t xml:space="preserve"> </w:t>
                      </w:r>
                      <w:r w:rsidR="006C617E">
                        <w:rPr>
                          <w:rFonts w:ascii="Calibri"/>
                          <w:color w:val="FFFFFF"/>
                          <w:sz w:val="40"/>
                          <w:u w:val="single" w:color="FFFFFF"/>
                        </w:rPr>
                        <w:t>Education,</w:t>
                      </w:r>
                      <w:r w:rsidR="007E4BB8">
                        <w:rPr>
                          <w:rFonts w:ascii="Calibri"/>
                          <w:color w:val="FFFFFF"/>
                          <w:sz w:val="40"/>
                          <w:u w:val="single" w:color="FFFFFF"/>
                        </w:rPr>
                        <w:t xml:space="preserve"> </w:t>
                      </w:r>
                      <w:r w:rsidR="006C617E">
                        <w:rPr>
                          <w:rFonts w:ascii="Calibri"/>
                          <w:color w:val="FFFFFF"/>
                          <w:sz w:val="40"/>
                          <w:u w:val="single" w:color="FFFFFF"/>
                        </w:rPr>
                        <w:t>Health</w:t>
                      </w:r>
                      <w:r w:rsidR="007E4BB8">
                        <w:rPr>
                          <w:rFonts w:ascii="Calibri"/>
                          <w:color w:val="FFFFFF"/>
                          <w:sz w:val="40"/>
                          <w:u w:val="single" w:color="FFFFFF"/>
                        </w:rPr>
                        <w:t xml:space="preserve"> </w:t>
                      </w:r>
                      <w:r w:rsidR="006C617E">
                        <w:rPr>
                          <w:rFonts w:ascii="Calibri"/>
                          <w:color w:val="FFFFFF"/>
                          <w:sz w:val="40"/>
                          <w:u w:val="single" w:color="FFFFFF"/>
                        </w:rPr>
                        <w:t>and</w:t>
                      </w:r>
                      <w:r w:rsidR="007E4BB8">
                        <w:rPr>
                          <w:rFonts w:ascii="Calibri"/>
                          <w:color w:val="FFFFFF"/>
                          <w:sz w:val="40"/>
                          <w:u w:val="single" w:color="FFFFFF"/>
                        </w:rPr>
                        <w:t xml:space="preserve"> </w:t>
                      </w:r>
                      <w:r w:rsidR="006C617E">
                        <w:rPr>
                          <w:rFonts w:ascii="Calibri"/>
                          <w:color w:val="FFFFFF"/>
                          <w:sz w:val="40"/>
                          <w:u w:val="single" w:color="FFFFFF"/>
                        </w:rPr>
                        <w:t>Social</w:t>
                      </w:r>
                      <w:r w:rsidR="007E4BB8">
                        <w:rPr>
                          <w:rFonts w:ascii="Calibri"/>
                          <w:color w:val="FFFFFF"/>
                          <w:sz w:val="40"/>
                          <w:u w:val="single" w:color="FFFFFF"/>
                        </w:rPr>
                        <w:t xml:space="preserve"> </w:t>
                      </w:r>
                      <w:r w:rsidR="006C617E">
                        <w:rPr>
                          <w:rFonts w:ascii="Calibri"/>
                          <w:color w:val="FFFFFF"/>
                          <w:spacing w:val="-2"/>
                          <w:sz w:val="40"/>
                          <w:u w:val="single" w:color="FFFFFF"/>
                        </w:rPr>
                        <w:t>Sciences</w:t>
                      </w:r>
                    </w:hyperlink>
                  </w:p>
                </w:txbxContent>
              </v:textbox>
            </v:shape>
            <v:shape id="Textbox 10" o:spid="_x0000_s1031" type="#_x0000_t202" style="position:absolute;left:1294;top:6062;width:23622;height:1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6C617E" w:rsidRDefault="002E7FE5" w:rsidP="006C617E">
                    <w:pPr>
                      <w:spacing w:line="240" w:lineRule="exact"/>
                      <w:rPr>
                        <w:rFonts w:ascii="Calibri"/>
                        <w:sz w:val="24"/>
                      </w:rPr>
                    </w:pPr>
                    <w:hyperlink r:id="rId8">
                      <w:r w:rsidR="006C617E">
                        <w:rPr>
                          <w:rFonts w:ascii="Calibri"/>
                          <w:color w:val="FFFFFF"/>
                          <w:spacing w:val="-4"/>
                          <w:sz w:val="24"/>
                          <w:u w:val="single" w:color="FFFFFF"/>
                        </w:rPr>
                        <w:t>https://journal-of-social-education.org</w:t>
                      </w:r>
                    </w:hyperlink>
                  </w:p>
                </w:txbxContent>
              </v:textbox>
            </v:shape>
            <v:shape id="Textbox 11" o:spid="_x0000_s1032" type="#_x0000_t202" style="position:absolute;left:44688;top:5802;width:12446;height:17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6C617E" w:rsidRDefault="006C617E" w:rsidP="006C617E">
                    <w:pPr>
                      <w:spacing w:line="274" w:lineRule="exact"/>
                      <w:rPr>
                        <w:rFonts w:ascii="Calibri"/>
                        <w:sz w:val="24"/>
                      </w:rPr>
                    </w:pPr>
                    <w:r>
                      <w:rPr>
                        <w:b/>
                        <w:color w:val="FFFFFF"/>
                        <w:sz w:val="24"/>
                      </w:rPr>
                      <w:t>E-ISSN:</w:t>
                    </w:r>
                    <w:r w:rsidR="007E4BB8">
                      <w:rPr>
                        <w:b/>
                        <w:color w:val="FFFFFF"/>
                        <w:sz w:val="24"/>
                      </w:rPr>
                      <w:t xml:space="preserve"> </w:t>
                    </w:r>
                    <w:hyperlink r:id="rId9">
                      <w:r>
                        <w:rPr>
                          <w:rFonts w:ascii="Calibri"/>
                          <w:color w:val="FFFFFF"/>
                          <w:sz w:val="24"/>
                          <w:u w:val="single" w:color="FFFFFF"/>
                        </w:rPr>
                        <w:t>2958-</w:t>
                      </w:r>
                      <w:r>
                        <w:rPr>
                          <w:rFonts w:ascii="Calibri"/>
                          <w:color w:val="FFFFFF"/>
                          <w:spacing w:val="-4"/>
                          <w:sz w:val="24"/>
                          <w:u w:val="single" w:color="FFFFFF"/>
                        </w:rPr>
                        <w:t>5996</w:t>
                      </w:r>
                    </w:hyperlink>
                  </w:p>
                </w:txbxContent>
              </v:textbox>
            </v:shape>
            <v:shape id="Textbox 12" o:spid="_x0000_s1033" type="#_x0000_t202" style="position:absolute;left:45024;top:9215;width:12369;height:17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6C617E" w:rsidRDefault="006C617E" w:rsidP="006C617E">
                    <w:pPr>
                      <w:spacing w:line="274" w:lineRule="exact"/>
                      <w:rPr>
                        <w:rFonts w:ascii="Calibri"/>
                        <w:sz w:val="24"/>
                      </w:rPr>
                    </w:pPr>
                    <w:r>
                      <w:rPr>
                        <w:b/>
                        <w:color w:val="FFFFFF"/>
                        <w:sz w:val="24"/>
                      </w:rPr>
                      <w:t>P-ISSN:</w:t>
                    </w:r>
                    <w:r w:rsidR="007E4BB8">
                      <w:rPr>
                        <w:b/>
                        <w:color w:val="FFFFFF"/>
                        <w:sz w:val="24"/>
                      </w:rPr>
                      <w:t xml:space="preserve"> </w:t>
                    </w:r>
                    <w:hyperlink r:id="rId10">
                      <w:r>
                        <w:rPr>
                          <w:rFonts w:ascii="Calibri"/>
                          <w:color w:val="FFFFFF"/>
                          <w:sz w:val="24"/>
                          <w:u w:val="single" w:color="FFFFFF"/>
                        </w:rPr>
                        <w:t>2958-</w:t>
                      </w:r>
                      <w:r>
                        <w:rPr>
                          <w:rFonts w:ascii="Calibri"/>
                          <w:color w:val="FFFFFF"/>
                          <w:spacing w:val="-4"/>
                          <w:sz w:val="24"/>
                          <w:u w:val="single" w:color="FFFFFF"/>
                        </w:rPr>
                        <w:t>5988</w:t>
                      </w:r>
                    </w:hyperlink>
                  </w:p>
                </w:txbxContent>
              </v:textbox>
            </v:shape>
            <w10:wrap anchorx="page" anchory="page"/>
          </v:group>
        </w:pict>
      </w:r>
    </w:p>
    <w:p w:rsidR="006C617E" w:rsidRDefault="006C617E" w:rsidP="006C617E">
      <w:pPr>
        <w:spacing w:before="240" w:after="0" w:line="240" w:lineRule="auto"/>
        <w:jc w:val="center"/>
        <w:rPr>
          <w:rFonts w:ascii="Times New Roman" w:hAnsi="Times New Roman" w:cs="Times New Roman"/>
          <w:b/>
          <w:bCs/>
          <w:sz w:val="24"/>
          <w:szCs w:val="24"/>
        </w:rPr>
      </w:pPr>
    </w:p>
    <w:p w:rsidR="0006602F" w:rsidRPr="006C617E" w:rsidRDefault="00672547" w:rsidP="006C617E">
      <w:pPr>
        <w:spacing w:before="240" w:after="0" w:line="240" w:lineRule="auto"/>
        <w:jc w:val="center"/>
        <w:rPr>
          <w:rFonts w:ascii="Times New Roman" w:hAnsi="Times New Roman" w:cs="Times New Roman"/>
          <w:b/>
          <w:bCs/>
          <w:sz w:val="24"/>
          <w:szCs w:val="24"/>
        </w:rPr>
      </w:pPr>
      <w:r w:rsidRPr="006C617E">
        <w:rPr>
          <w:rFonts w:ascii="Times New Roman" w:hAnsi="Times New Roman" w:cs="Times New Roman"/>
          <w:b/>
          <w:bCs/>
          <w:sz w:val="24"/>
          <w:szCs w:val="24"/>
        </w:rPr>
        <w:t xml:space="preserve">Death Anxiety and Religiosity </w:t>
      </w:r>
      <w:r w:rsidR="00B60FF9" w:rsidRPr="006C617E">
        <w:rPr>
          <w:rFonts w:ascii="Times New Roman" w:hAnsi="Times New Roman" w:cs="Times New Roman"/>
          <w:b/>
          <w:bCs/>
          <w:sz w:val="24"/>
          <w:szCs w:val="24"/>
        </w:rPr>
        <w:t xml:space="preserve">Among </w:t>
      </w:r>
      <w:r w:rsidR="0006602F" w:rsidRPr="006C617E">
        <w:rPr>
          <w:rFonts w:ascii="Times New Roman" w:hAnsi="Times New Roman" w:cs="Times New Roman"/>
          <w:b/>
          <w:bCs/>
          <w:sz w:val="24"/>
          <w:szCs w:val="24"/>
        </w:rPr>
        <w:t xml:space="preserve">Patients with Chronic Illnesses: A Qualitative </w:t>
      </w:r>
      <w:r w:rsidRPr="006C617E">
        <w:rPr>
          <w:rFonts w:ascii="Times New Roman" w:hAnsi="Times New Roman" w:cs="Times New Roman"/>
          <w:b/>
          <w:bCs/>
          <w:sz w:val="24"/>
          <w:szCs w:val="24"/>
        </w:rPr>
        <w:t>Perspective</w:t>
      </w:r>
    </w:p>
    <w:p w:rsidR="004F7027" w:rsidRPr="006C617E" w:rsidRDefault="004F7027" w:rsidP="006C617E">
      <w:pPr>
        <w:spacing w:before="240" w:after="0" w:line="240" w:lineRule="auto"/>
        <w:ind w:right="-6"/>
        <w:jc w:val="center"/>
        <w:rPr>
          <w:rFonts w:ascii="Times New Roman" w:hAnsi="Times New Roman" w:cs="Times New Roman"/>
          <w:b/>
          <w:bCs/>
          <w:sz w:val="24"/>
          <w:szCs w:val="24"/>
        </w:rPr>
      </w:pPr>
      <w:r w:rsidRPr="006C617E">
        <w:rPr>
          <w:rStyle w:val="Hyperlink"/>
          <w:rFonts w:ascii="Times New Roman" w:hAnsi="Times New Roman" w:cs="Times New Roman"/>
          <w:b/>
          <w:color w:val="auto"/>
          <w:sz w:val="24"/>
          <w:szCs w:val="24"/>
          <w:u w:val="none"/>
        </w:rPr>
        <w:t>Shumaila Ilyas</w:t>
      </w:r>
      <w:r w:rsidRPr="006C617E">
        <w:rPr>
          <w:rStyle w:val="Hyperlink"/>
          <w:rFonts w:ascii="Times New Roman" w:hAnsi="Times New Roman" w:cs="Times New Roman"/>
          <w:b/>
          <w:color w:val="auto"/>
          <w:sz w:val="24"/>
          <w:szCs w:val="24"/>
          <w:u w:val="none"/>
          <w:vertAlign w:val="superscript"/>
        </w:rPr>
        <w:t>1</w:t>
      </w:r>
      <w:r w:rsidR="006C617E">
        <w:rPr>
          <w:rStyle w:val="Hyperlink"/>
          <w:rFonts w:ascii="Times New Roman" w:hAnsi="Times New Roman" w:cs="Times New Roman"/>
          <w:b/>
          <w:color w:val="auto"/>
          <w:sz w:val="24"/>
          <w:szCs w:val="24"/>
          <w:u w:val="none"/>
        </w:rPr>
        <w:t>,</w:t>
      </w:r>
      <w:r w:rsidR="00384788">
        <w:rPr>
          <w:rStyle w:val="Hyperlink"/>
          <w:rFonts w:ascii="Times New Roman" w:hAnsi="Times New Roman" w:cs="Times New Roman"/>
          <w:b/>
          <w:color w:val="auto"/>
          <w:sz w:val="24"/>
          <w:szCs w:val="24"/>
          <w:u w:val="none"/>
        </w:rPr>
        <w:t xml:space="preserve"> </w:t>
      </w:r>
      <w:r w:rsidRPr="006C617E">
        <w:rPr>
          <w:rFonts w:ascii="Times New Roman" w:hAnsi="Times New Roman" w:cs="Times New Roman"/>
          <w:b/>
          <w:bCs/>
          <w:sz w:val="24"/>
          <w:szCs w:val="24"/>
        </w:rPr>
        <w:t>Noreena Kausar</w:t>
      </w:r>
      <w:r w:rsidRPr="006C617E">
        <w:rPr>
          <w:rFonts w:ascii="Times New Roman" w:hAnsi="Times New Roman" w:cs="Times New Roman"/>
          <w:b/>
          <w:bCs/>
          <w:sz w:val="24"/>
          <w:szCs w:val="24"/>
          <w:vertAlign w:val="superscript"/>
        </w:rPr>
        <w:t>2</w:t>
      </w:r>
    </w:p>
    <w:p w:rsidR="006C617E" w:rsidRDefault="006C617E" w:rsidP="006C617E">
      <w:pPr>
        <w:spacing w:before="240" w:after="0" w:line="240" w:lineRule="auto"/>
        <w:ind w:right="-290"/>
        <w:rPr>
          <w:rFonts w:ascii="Times New Roman" w:hAnsi="Times New Roman" w:cs="Times New Roman"/>
          <w:sz w:val="24"/>
          <w:szCs w:val="24"/>
        </w:rPr>
      </w:pPr>
      <w:r w:rsidRPr="006C617E">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004F7027" w:rsidRPr="006C617E">
        <w:rPr>
          <w:rFonts w:ascii="Times New Roman" w:hAnsi="Times New Roman" w:cs="Times New Roman"/>
          <w:sz w:val="24"/>
          <w:szCs w:val="24"/>
        </w:rPr>
        <w:t>M.Phil Scholar,</w:t>
      </w:r>
      <w:r>
        <w:rPr>
          <w:rFonts w:ascii="Times New Roman" w:hAnsi="Times New Roman" w:cs="Times New Roman"/>
          <w:sz w:val="24"/>
          <w:szCs w:val="24"/>
        </w:rPr>
        <w:t xml:space="preserve"> </w:t>
      </w:r>
      <w:r w:rsidR="004F7027" w:rsidRPr="006C617E">
        <w:rPr>
          <w:rFonts w:ascii="Times New Roman" w:hAnsi="Times New Roman" w:cs="Times New Roman"/>
          <w:sz w:val="24"/>
          <w:szCs w:val="24"/>
        </w:rPr>
        <w:t>Department of Psychology, University of Gujrat</w:t>
      </w:r>
      <w:r>
        <w:rPr>
          <w:rFonts w:ascii="Times New Roman" w:hAnsi="Times New Roman" w:cs="Times New Roman"/>
          <w:sz w:val="24"/>
          <w:szCs w:val="24"/>
        </w:rPr>
        <w:t>,</w:t>
      </w:r>
    </w:p>
    <w:p w:rsidR="002243AF" w:rsidRPr="006C617E" w:rsidRDefault="006C617E" w:rsidP="006C617E">
      <w:pPr>
        <w:spacing w:after="0" w:line="240" w:lineRule="auto"/>
        <w:ind w:right="-290"/>
        <w:rPr>
          <w:rFonts w:ascii="Times New Roman" w:hAnsi="Times New Roman" w:cs="Times New Roman"/>
          <w:b/>
          <w:sz w:val="24"/>
          <w:szCs w:val="24"/>
          <w:lang w:val="en-GB"/>
        </w:rPr>
      </w:pPr>
      <w:r>
        <w:rPr>
          <w:rFonts w:ascii="Times New Roman" w:hAnsi="Times New Roman" w:cs="Times New Roman"/>
          <w:sz w:val="24"/>
          <w:szCs w:val="24"/>
        </w:rPr>
        <w:t xml:space="preserve">  Email: </w:t>
      </w:r>
      <w:hyperlink r:id="rId11" w:history="1">
        <w:r w:rsidRPr="00CB42F1">
          <w:rPr>
            <w:rStyle w:val="Hyperlink"/>
            <w:rFonts w:ascii="Times New Roman" w:hAnsi="Times New Roman" w:cs="Times New Roman"/>
            <w:sz w:val="24"/>
            <w:szCs w:val="24"/>
            <w:shd w:val="clear" w:color="auto" w:fill="FFFFFF"/>
          </w:rPr>
          <w:t>zumurd321@gmail.com</w:t>
        </w:r>
      </w:hyperlink>
      <w:r>
        <w:rPr>
          <w:rFonts w:ascii="Times New Roman" w:hAnsi="Times New Roman" w:cs="Times New Roman"/>
          <w:sz w:val="24"/>
          <w:szCs w:val="24"/>
          <w:shd w:val="clear" w:color="auto" w:fill="FFFFFF"/>
        </w:rPr>
        <w:t xml:space="preserve"> </w:t>
      </w:r>
    </w:p>
    <w:p w:rsidR="006C617E" w:rsidRDefault="006C617E" w:rsidP="006C617E">
      <w:pPr>
        <w:spacing w:after="0" w:line="240" w:lineRule="auto"/>
        <w:ind w:right="-290"/>
        <w:rPr>
          <w:rStyle w:val="Hyperlink"/>
          <w:rFonts w:ascii="Times New Roman" w:hAnsi="Times New Roman" w:cs="Times New Roman"/>
          <w:color w:val="auto"/>
          <w:sz w:val="24"/>
          <w:szCs w:val="24"/>
          <w:u w:val="none"/>
        </w:rPr>
      </w:pPr>
      <w:bookmarkStart w:id="3" w:name="_GoBack"/>
      <w:bookmarkStart w:id="4" w:name="_Toc201229912"/>
      <w:bookmarkEnd w:id="3"/>
      <w:r>
        <w:rPr>
          <w:rFonts w:ascii="Times New Roman" w:hAnsi="Times New Roman" w:cs="Times New Roman"/>
          <w:sz w:val="24"/>
          <w:szCs w:val="24"/>
          <w:vertAlign w:val="superscript"/>
        </w:rPr>
        <w:t xml:space="preserve">2 </w:t>
      </w:r>
      <w:r w:rsidR="002243AF" w:rsidRPr="006C617E">
        <w:rPr>
          <w:rFonts w:ascii="Times New Roman" w:hAnsi="Times New Roman" w:cs="Times New Roman"/>
          <w:sz w:val="24"/>
          <w:szCs w:val="24"/>
        </w:rPr>
        <w:t>Assistant Professor,</w:t>
      </w:r>
      <w:r>
        <w:rPr>
          <w:rFonts w:ascii="Times New Roman" w:hAnsi="Times New Roman" w:cs="Times New Roman"/>
          <w:sz w:val="24"/>
          <w:szCs w:val="24"/>
        </w:rPr>
        <w:t xml:space="preserve"> </w:t>
      </w:r>
      <w:r w:rsidR="002243AF" w:rsidRPr="006C617E">
        <w:rPr>
          <w:rFonts w:ascii="Times New Roman" w:hAnsi="Times New Roman" w:cs="Times New Roman"/>
          <w:sz w:val="24"/>
          <w:szCs w:val="24"/>
        </w:rPr>
        <w:t>Department of Psychology, University of Gujrat</w:t>
      </w:r>
      <w:r>
        <w:rPr>
          <w:rFonts w:ascii="Times New Roman" w:hAnsi="Times New Roman" w:cs="Times New Roman"/>
          <w:sz w:val="24"/>
          <w:szCs w:val="24"/>
        </w:rPr>
        <w:t xml:space="preserve">, </w:t>
      </w:r>
      <w:r w:rsidRPr="006C617E">
        <w:rPr>
          <w:rStyle w:val="Hyperlink"/>
          <w:rFonts w:ascii="Times New Roman" w:hAnsi="Times New Roman" w:cs="Times New Roman"/>
          <w:color w:val="auto"/>
          <w:sz w:val="24"/>
          <w:szCs w:val="24"/>
          <w:u w:val="none"/>
        </w:rPr>
        <w:t>Corresponding Author</w:t>
      </w:r>
      <w:r>
        <w:rPr>
          <w:rStyle w:val="Hyperlink"/>
          <w:rFonts w:ascii="Times New Roman" w:hAnsi="Times New Roman" w:cs="Times New Roman"/>
          <w:color w:val="auto"/>
          <w:sz w:val="24"/>
          <w:szCs w:val="24"/>
          <w:u w:val="none"/>
        </w:rPr>
        <w:t>’s</w:t>
      </w:r>
    </w:p>
    <w:p w:rsidR="002243AF" w:rsidRPr="006C617E" w:rsidRDefault="006C617E" w:rsidP="006C617E">
      <w:pPr>
        <w:spacing w:after="0" w:line="240" w:lineRule="auto"/>
        <w:ind w:right="-29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Email: </w:t>
      </w:r>
      <w:hyperlink r:id="rId12" w:history="1">
        <w:r w:rsidRPr="00CB42F1">
          <w:rPr>
            <w:rStyle w:val="Hyperlink"/>
            <w:rFonts w:ascii="Times New Roman" w:hAnsi="Times New Roman" w:cs="Times New Roman"/>
            <w:sz w:val="24"/>
            <w:szCs w:val="24"/>
          </w:rPr>
          <w:t>noreena.kausar@uog.edu.pk</w:t>
        </w:r>
      </w:hyperlink>
      <w:r>
        <w:rPr>
          <w:rFonts w:ascii="Times New Roman" w:hAnsi="Times New Roman" w:cs="Times New Roman"/>
          <w:sz w:val="24"/>
          <w:szCs w:val="24"/>
        </w:rPr>
        <w:t xml:space="preserve">  </w:t>
      </w:r>
    </w:p>
    <w:p w:rsidR="006C617E" w:rsidRPr="006C617E" w:rsidRDefault="006C617E" w:rsidP="006C617E">
      <w:pPr>
        <w:pStyle w:val="Heading1"/>
        <w:rPr>
          <w:i/>
          <w:color w:val="auto"/>
          <w:sz w:val="24"/>
          <w:lang w:val="en-GB"/>
        </w:rPr>
      </w:pPr>
      <w:r w:rsidRPr="006C617E">
        <w:rPr>
          <w:i/>
          <w:color w:val="auto"/>
          <w:sz w:val="24"/>
          <w:lang w:val="en-GB"/>
        </w:rPr>
        <w:t>DOI:</w:t>
      </w:r>
      <w:r w:rsidR="00804ACF" w:rsidRPr="00804ACF">
        <w:t xml:space="preserve"> </w:t>
      </w:r>
      <w:r w:rsidR="00804ACF" w:rsidRPr="00804ACF">
        <w:rPr>
          <w:i/>
          <w:color w:val="auto"/>
          <w:sz w:val="24"/>
          <w:lang w:val="en-GB"/>
        </w:rPr>
        <w:t>https://doi.org/10.63163/jpehss.v3i3.554</w:t>
      </w:r>
    </w:p>
    <w:p w:rsidR="0006602F" w:rsidRPr="006C617E" w:rsidRDefault="006C617E" w:rsidP="006C617E">
      <w:pPr>
        <w:pStyle w:val="Heading1"/>
        <w:spacing w:before="0"/>
        <w:jc w:val="left"/>
        <w:rPr>
          <w:color w:val="auto"/>
          <w:sz w:val="24"/>
          <w:u w:val="none"/>
          <w:lang w:val="en-GB"/>
        </w:rPr>
      </w:pPr>
      <w:r w:rsidRPr="006C617E">
        <w:rPr>
          <w:color w:val="auto"/>
          <w:sz w:val="24"/>
          <w:u w:val="none"/>
          <w:lang w:val="en-GB"/>
        </w:rPr>
        <w:t>Abstract</w:t>
      </w:r>
      <w:bookmarkEnd w:id="4"/>
    </w:p>
    <w:p w:rsidR="0006602F" w:rsidRPr="006C617E" w:rsidRDefault="0006602F" w:rsidP="006C617E">
      <w:pPr>
        <w:spacing w:after="0" w:line="240" w:lineRule="auto"/>
        <w:jc w:val="both"/>
        <w:rPr>
          <w:rFonts w:ascii="Times New Roman" w:eastAsia="Calibri" w:hAnsi="Times New Roman" w:cs="Times New Roman"/>
          <w:sz w:val="24"/>
          <w:szCs w:val="24"/>
        </w:rPr>
      </w:pPr>
      <w:r w:rsidRPr="006C617E">
        <w:rPr>
          <w:rFonts w:ascii="Times New Roman" w:eastAsia="Calibri" w:hAnsi="Times New Roman" w:cs="Times New Roman"/>
          <w:bCs/>
          <w:sz w:val="24"/>
          <w:szCs w:val="24"/>
        </w:rPr>
        <w:t xml:space="preserve">The current research was designed to explore the </w:t>
      </w:r>
      <w:r w:rsidR="00FF07FA" w:rsidRPr="006C617E">
        <w:rPr>
          <w:rFonts w:ascii="Times New Roman" w:eastAsia="Calibri" w:hAnsi="Times New Roman" w:cs="Times New Roman"/>
          <w:bCs/>
          <w:sz w:val="24"/>
          <w:szCs w:val="24"/>
        </w:rPr>
        <w:t>patients’ perspective having</w:t>
      </w:r>
      <w:r w:rsidR="001A7750" w:rsidRPr="006C617E">
        <w:rPr>
          <w:rFonts w:ascii="Times New Roman" w:eastAsia="Calibri" w:hAnsi="Times New Roman" w:cs="Times New Roman"/>
          <w:bCs/>
          <w:sz w:val="24"/>
          <w:szCs w:val="24"/>
        </w:rPr>
        <w:t xml:space="preserve"> chronic </w:t>
      </w:r>
      <w:r w:rsidR="00461BFA" w:rsidRPr="006C617E">
        <w:rPr>
          <w:rFonts w:ascii="Times New Roman" w:eastAsia="Calibri" w:hAnsi="Times New Roman" w:cs="Times New Roman"/>
          <w:bCs/>
          <w:sz w:val="24"/>
          <w:szCs w:val="24"/>
        </w:rPr>
        <w:t>illnesses</w:t>
      </w:r>
      <w:r w:rsidR="00FF07FA" w:rsidRPr="006C617E">
        <w:rPr>
          <w:rFonts w:ascii="Times New Roman" w:eastAsia="Calibri" w:hAnsi="Times New Roman" w:cs="Times New Roman"/>
          <w:bCs/>
          <w:sz w:val="24"/>
          <w:szCs w:val="24"/>
        </w:rPr>
        <w:t xml:space="preserve"> about death anxiety and religiosity</w:t>
      </w:r>
      <w:r w:rsidR="00461BFA" w:rsidRPr="006C617E">
        <w:rPr>
          <w:rFonts w:ascii="Times New Roman" w:eastAsia="Calibri" w:hAnsi="Times New Roman" w:cs="Times New Roman"/>
          <w:bCs/>
          <w:sz w:val="24"/>
          <w:szCs w:val="24"/>
        </w:rPr>
        <w:t xml:space="preserve"> through</w:t>
      </w:r>
      <w:r w:rsidRPr="006C617E">
        <w:rPr>
          <w:rFonts w:ascii="Times New Roman" w:eastAsia="Calibri" w:hAnsi="Times New Roman" w:cs="Times New Roman"/>
          <w:bCs/>
          <w:sz w:val="24"/>
          <w:szCs w:val="24"/>
        </w:rPr>
        <w:t xml:space="preserve"> semi-structured interviews. The patients </w:t>
      </w:r>
      <w:r w:rsidR="00FF07FA" w:rsidRPr="006C617E">
        <w:rPr>
          <w:rFonts w:ascii="Times New Roman" w:eastAsia="Calibri" w:hAnsi="Times New Roman" w:cs="Times New Roman"/>
          <w:bCs/>
          <w:sz w:val="24"/>
          <w:szCs w:val="24"/>
        </w:rPr>
        <w:t>with heart diseases and diabetes</w:t>
      </w:r>
      <w:r w:rsidRPr="006C617E">
        <w:rPr>
          <w:rFonts w:ascii="Times New Roman" w:eastAsia="Calibri" w:hAnsi="Times New Roman" w:cs="Times New Roman"/>
          <w:bCs/>
          <w:sz w:val="24"/>
          <w:szCs w:val="24"/>
        </w:rPr>
        <w:t xml:space="preserve">, age ranges between 25-60 years were the target population. </w:t>
      </w:r>
      <w:r w:rsidR="001A7750" w:rsidRPr="006C617E">
        <w:rPr>
          <w:rFonts w:ascii="Times New Roman" w:eastAsia="Calibri" w:hAnsi="Times New Roman" w:cs="Times New Roman"/>
          <w:bCs/>
          <w:sz w:val="24"/>
          <w:szCs w:val="24"/>
        </w:rPr>
        <w:t xml:space="preserve">Total </w:t>
      </w:r>
      <w:r w:rsidRPr="006C617E">
        <w:rPr>
          <w:rFonts w:ascii="Times New Roman" w:eastAsia="Calibri" w:hAnsi="Times New Roman" w:cs="Times New Roman"/>
          <w:bCs/>
          <w:sz w:val="24"/>
          <w:szCs w:val="24"/>
        </w:rPr>
        <w:t xml:space="preserve">30 patients (15 from each disease) were selected through the purposive sampling technique from 4 cities of Pakistan. Semi-structured interviews were conducted based on interview guide. The interview guides was consisted of 18 open-ended questions on death anxiety and religiosity. Thematic analysis was used to analyze the data. Four main themes </w:t>
      </w:r>
      <w:r w:rsidR="00FF07FA" w:rsidRPr="006C617E">
        <w:rPr>
          <w:rFonts w:ascii="Times New Roman" w:eastAsia="Calibri" w:hAnsi="Times New Roman" w:cs="Times New Roman"/>
          <w:bCs/>
          <w:sz w:val="24"/>
          <w:szCs w:val="24"/>
        </w:rPr>
        <w:t xml:space="preserve">of </w:t>
      </w:r>
      <w:r w:rsidRPr="006C617E">
        <w:rPr>
          <w:rFonts w:ascii="Times New Roman" w:eastAsia="Calibri" w:hAnsi="Times New Roman" w:cs="Times New Roman"/>
          <w:sz w:val="24"/>
          <w:szCs w:val="24"/>
        </w:rPr>
        <w:t xml:space="preserve">death perception, disease and quality of </w:t>
      </w:r>
      <w:r w:rsidR="00FF07FA" w:rsidRPr="006C617E">
        <w:rPr>
          <w:rFonts w:ascii="Times New Roman" w:eastAsia="Calibri" w:hAnsi="Times New Roman" w:cs="Times New Roman"/>
          <w:sz w:val="24"/>
          <w:szCs w:val="24"/>
        </w:rPr>
        <w:t>life, concept about religion,</w:t>
      </w:r>
      <w:r w:rsidRPr="006C617E">
        <w:rPr>
          <w:rFonts w:ascii="Times New Roman" w:eastAsia="Calibri" w:hAnsi="Times New Roman" w:cs="Times New Roman"/>
          <w:sz w:val="24"/>
          <w:szCs w:val="24"/>
        </w:rPr>
        <w:t xml:space="preserve"> role of religious practices and 11 sub-themes were derived from the data.</w:t>
      </w:r>
      <w:r w:rsidR="00731011" w:rsidRPr="006C617E">
        <w:rPr>
          <w:rFonts w:ascii="Times New Roman" w:eastAsia="Calibri" w:hAnsi="Times New Roman" w:cs="Times New Roman"/>
          <w:sz w:val="24"/>
          <w:szCs w:val="24"/>
        </w:rPr>
        <w:t>T</w:t>
      </w:r>
      <w:r w:rsidRPr="006C617E">
        <w:rPr>
          <w:rFonts w:ascii="Times New Roman" w:eastAsia="Calibri" w:hAnsi="Times New Roman" w:cs="Times New Roman"/>
          <w:sz w:val="24"/>
          <w:szCs w:val="24"/>
        </w:rPr>
        <w:t xml:space="preserve">he </w:t>
      </w:r>
      <w:r w:rsidR="00731011" w:rsidRPr="006C617E">
        <w:rPr>
          <w:rFonts w:ascii="Times New Roman" w:eastAsia="Calibri" w:hAnsi="Times New Roman" w:cs="Times New Roman"/>
          <w:sz w:val="24"/>
          <w:szCs w:val="24"/>
        </w:rPr>
        <w:t>findings of the current study showed that chronic illnesses e</w:t>
      </w:r>
      <w:r w:rsidRPr="006C617E">
        <w:rPr>
          <w:rFonts w:ascii="Times New Roman" w:eastAsia="Calibri" w:hAnsi="Times New Roman" w:cs="Times New Roman"/>
          <w:sz w:val="24"/>
          <w:szCs w:val="24"/>
        </w:rPr>
        <w:t xml:space="preserve">ffect the death anxiety, mental and physical health as well as religiosity in the patients. The findings of the current study can be used </w:t>
      </w:r>
      <w:r w:rsidR="00CC350B" w:rsidRPr="006C617E">
        <w:rPr>
          <w:rFonts w:ascii="Times New Roman" w:eastAsia="Calibri" w:hAnsi="Times New Roman" w:cs="Times New Roman"/>
          <w:sz w:val="24"/>
          <w:szCs w:val="24"/>
        </w:rPr>
        <w:t>to</w:t>
      </w:r>
      <w:r w:rsidRPr="006C617E">
        <w:rPr>
          <w:rFonts w:ascii="Times New Roman" w:eastAsia="Calibri" w:hAnsi="Times New Roman" w:cs="Times New Roman"/>
          <w:sz w:val="24"/>
          <w:szCs w:val="24"/>
        </w:rPr>
        <w:t xml:space="preserve"> develop </w:t>
      </w:r>
      <w:r w:rsidR="00731011" w:rsidRPr="006C617E">
        <w:rPr>
          <w:rFonts w:ascii="Times New Roman" w:eastAsia="Calibri" w:hAnsi="Times New Roman" w:cs="Times New Roman"/>
          <w:sz w:val="24"/>
          <w:szCs w:val="24"/>
        </w:rPr>
        <w:t xml:space="preserve">counseling and </w:t>
      </w:r>
      <w:r w:rsidRPr="006C617E">
        <w:rPr>
          <w:rFonts w:ascii="Times New Roman" w:eastAsia="Calibri" w:hAnsi="Times New Roman" w:cs="Times New Roman"/>
          <w:sz w:val="24"/>
          <w:szCs w:val="24"/>
        </w:rPr>
        <w:t>psychological intervention</w:t>
      </w:r>
      <w:r w:rsidR="00CC350B" w:rsidRPr="006C617E">
        <w:rPr>
          <w:rFonts w:ascii="Times New Roman" w:eastAsia="Calibri" w:hAnsi="Times New Roman" w:cs="Times New Roman"/>
          <w:sz w:val="24"/>
          <w:szCs w:val="24"/>
        </w:rPr>
        <w:t xml:space="preserve"> program</w:t>
      </w:r>
      <w:r w:rsidR="003E37E0" w:rsidRPr="006C617E">
        <w:rPr>
          <w:rFonts w:ascii="Times New Roman" w:eastAsia="Calibri" w:hAnsi="Times New Roman" w:cs="Times New Roman"/>
          <w:sz w:val="24"/>
          <w:szCs w:val="24"/>
        </w:rPr>
        <w:t>s</w:t>
      </w:r>
      <w:r w:rsidR="00CC350B" w:rsidRPr="006C617E">
        <w:rPr>
          <w:rFonts w:ascii="Times New Roman" w:eastAsia="Calibri" w:hAnsi="Times New Roman" w:cs="Times New Roman"/>
          <w:sz w:val="24"/>
          <w:szCs w:val="24"/>
        </w:rPr>
        <w:t xml:space="preserve">in order to improve the quality of life </w:t>
      </w:r>
      <w:r w:rsidR="003E37E0" w:rsidRPr="006C617E">
        <w:rPr>
          <w:rFonts w:ascii="Times New Roman" w:eastAsia="Calibri" w:hAnsi="Times New Roman" w:cs="Times New Roman"/>
          <w:sz w:val="24"/>
          <w:szCs w:val="24"/>
        </w:rPr>
        <w:t>of</w:t>
      </w:r>
      <w:r w:rsidRPr="006C617E">
        <w:rPr>
          <w:rFonts w:ascii="Times New Roman" w:eastAsia="Calibri" w:hAnsi="Times New Roman" w:cs="Times New Roman"/>
          <w:sz w:val="24"/>
          <w:szCs w:val="24"/>
        </w:rPr>
        <w:t xml:space="preserve"> patients with chronic illness.</w:t>
      </w:r>
    </w:p>
    <w:p w:rsidR="0006602F" w:rsidRPr="006C617E" w:rsidRDefault="0006602F" w:rsidP="006C617E">
      <w:pPr>
        <w:spacing w:before="240" w:after="0" w:line="240" w:lineRule="auto"/>
        <w:jc w:val="both"/>
        <w:rPr>
          <w:rFonts w:ascii="Times New Roman" w:eastAsia="Calibri" w:hAnsi="Times New Roman" w:cs="Times New Roman"/>
          <w:sz w:val="24"/>
          <w:szCs w:val="24"/>
        </w:rPr>
      </w:pPr>
      <w:r w:rsidRPr="006C617E">
        <w:rPr>
          <w:rFonts w:ascii="Times New Roman" w:eastAsia="Calibri" w:hAnsi="Times New Roman" w:cs="Times New Roman"/>
          <w:b/>
          <w:bCs/>
          <w:sz w:val="24"/>
          <w:szCs w:val="24"/>
        </w:rPr>
        <w:t xml:space="preserve">Keywords: </w:t>
      </w:r>
      <w:r w:rsidRPr="006C617E">
        <w:rPr>
          <w:rFonts w:ascii="Times New Roman" w:eastAsia="Calibri" w:hAnsi="Times New Roman" w:cs="Times New Roman"/>
          <w:sz w:val="24"/>
          <w:szCs w:val="24"/>
        </w:rPr>
        <w:t xml:space="preserve">Death Anxiety, </w:t>
      </w:r>
      <w:r w:rsidR="009528E2" w:rsidRPr="006C617E">
        <w:rPr>
          <w:rFonts w:ascii="Times New Roman" w:eastAsia="Calibri" w:hAnsi="Times New Roman" w:cs="Times New Roman"/>
          <w:sz w:val="24"/>
          <w:szCs w:val="24"/>
        </w:rPr>
        <w:t xml:space="preserve">Religiosity, Lived experiences, </w:t>
      </w:r>
      <w:r w:rsidRPr="006C617E">
        <w:rPr>
          <w:rFonts w:ascii="Times New Roman" w:eastAsia="Calibri" w:hAnsi="Times New Roman" w:cs="Times New Roman"/>
          <w:sz w:val="24"/>
          <w:szCs w:val="24"/>
        </w:rPr>
        <w:t xml:space="preserve">Chronic </w:t>
      </w:r>
      <w:r w:rsidR="006C617E" w:rsidRPr="006C617E">
        <w:rPr>
          <w:rFonts w:ascii="Times New Roman" w:eastAsia="Calibri" w:hAnsi="Times New Roman" w:cs="Times New Roman"/>
          <w:sz w:val="24"/>
          <w:szCs w:val="24"/>
        </w:rPr>
        <w:t>Illnesses</w:t>
      </w:r>
      <w:r w:rsidR="002243AF" w:rsidRPr="006C617E">
        <w:rPr>
          <w:rFonts w:ascii="Times New Roman" w:eastAsia="Calibri" w:hAnsi="Times New Roman" w:cs="Times New Roman"/>
          <w:sz w:val="24"/>
          <w:szCs w:val="24"/>
        </w:rPr>
        <w:t xml:space="preserve">, </w:t>
      </w:r>
      <w:r w:rsidR="006C617E" w:rsidRPr="006C617E">
        <w:rPr>
          <w:rFonts w:ascii="Times New Roman" w:eastAsia="Calibri" w:hAnsi="Times New Roman" w:cs="Times New Roman"/>
          <w:sz w:val="24"/>
          <w:szCs w:val="24"/>
        </w:rPr>
        <w:t>Physical Health</w:t>
      </w:r>
    </w:p>
    <w:p w:rsidR="00125DAA" w:rsidRPr="006C617E" w:rsidRDefault="00125DAA" w:rsidP="006C617E">
      <w:pPr>
        <w:spacing w:before="240" w:after="0" w:line="240" w:lineRule="auto"/>
        <w:jc w:val="both"/>
        <w:rPr>
          <w:rFonts w:ascii="Times New Roman" w:hAnsi="Times New Roman" w:cs="Times New Roman"/>
          <w:b/>
          <w:bCs/>
          <w:sz w:val="24"/>
          <w:szCs w:val="24"/>
        </w:rPr>
      </w:pPr>
      <w:r w:rsidRPr="006C617E">
        <w:rPr>
          <w:rFonts w:ascii="Times New Roman" w:hAnsi="Times New Roman" w:cs="Times New Roman"/>
          <w:b/>
          <w:bCs/>
          <w:sz w:val="24"/>
          <w:szCs w:val="24"/>
        </w:rPr>
        <w:t>Introduction</w:t>
      </w:r>
    </w:p>
    <w:p w:rsidR="003658FF" w:rsidRPr="006C617E" w:rsidRDefault="00DB409C" w:rsidP="006C617E">
      <w:pPr>
        <w:spacing w:after="0" w:line="240" w:lineRule="auto"/>
        <w:jc w:val="both"/>
        <w:rPr>
          <w:rFonts w:ascii="Times New Roman" w:eastAsia="Times New Roman" w:hAnsi="Times New Roman" w:cs="Times New Roman"/>
          <w:sz w:val="24"/>
          <w:szCs w:val="24"/>
        </w:rPr>
      </w:pPr>
      <w:r w:rsidRPr="006C617E">
        <w:rPr>
          <w:rFonts w:ascii="Times New Roman" w:hAnsi="Times New Roman" w:cs="Times New Roman"/>
          <w:sz w:val="24"/>
          <w:szCs w:val="24"/>
        </w:rPr>
        <w:t xml:space="preserve">Living with a chronic illness presents a profound and multifaceted challenge that extends far beyond the purely medical aspects of a diagnosis.Chronic illnesses represent a formidable global health challenge, significantly impacting individuals' physical, psychological, and social well-being. Non-communicable diseases (NCDs), also known as chronic diseases, tend to be of long duration and are the result of a combination of genetic, physiological, environmental and </w:t>
      </w:r>
      <w:r w:rsidR="00B90925" w:rsidRPr="006C617E">
        <w:rPr>
          <w:rFonts w:ascii="Times New Roman" w:hAnsi="Times New Roman" w:cs="Times New Roman"/>
          <w:sz w:val="24"/>
          <w:szCs w:val="24"/>
        </w:rPr>
        <w:t>behavioral</w:t>
      </w:r>
      <w:r w:rsidRPr="006C617E">
        <w:rPr>
          <w:rFonts w:ascii="Times New Roman" w:hAnsi="Times New Roman" w:cs="Times New Roman"/>
          <w:sz w:val="24"/>
          <w:szCs w:val="24"/>
        </w:rPr>
        <w:t xml:space="preserve"> factors. The main types of NCDs are cardiovascular dis</w:t>
      </w:r>
      <w:r w:rsidR="00A71E97" w:rsidRPr="006C617E">
        <w:rPr>
          <w:rFonts w:ascii="Times New Roman" w:hAnsi="Times New Roman" w:cs="Times New Roman"/>
          <w:sz w:val="24"/>
          <w:szCs w:val="24"/>
        </w:rPr>
        <w:t>eases (such as heart attacks &amp;</w:t>
      </w:r>
      <w:r w:rsidRPr="006C617E">
        <w:rPr>
          <w:rFonts w:ascii="Times New Roman" w:hAnsi="Times New Roman" w:cs="Times New Roman"/>
          <w:sz w:val="24"/>
          <w:szCs w:val="24"/>
        </w:rPr>
        <w:t xml:space="preserve"> stroke), cancers, chronic respiratory diseases (such as chronic obstructive pulmonary di</w:t>
      </w:r>
      <w:r w:rsidR="00A71E97" w:rsidRPr="006C617E">
        <w:rPr>
          <w:rFonts w:ascii="Times New Roman" w:hAnsi="Times New Roman" w:cs="Times New Roman"/>
          <w:sz w:val="24"/>
          <w:szCs w:val="24"/>
        </w:rPr>
        <w:t>sease &amp;</w:t>
      </w:r>
      <w:r w:rsidRPr="006C617E">
        <w:rPr>
          <w:rFonts w:ascii="Times New Roman" w:hAnsi="Times New Roman" w:cs="Times New Roman"/>
          <w:sz w:val="24"/>
          <w:szCs w:val="24"/>
        </w:rPr>
        <w:t xml:space="preserve"> asthma) and diabetes. NCDs disproportionately affect people in low- and middle-income countries, where nearly three quarters of global NCD deaths (32 million) occur. Cardiovascular diseases account for most NCD deaths, or at least 19 million deaths in 2021, followed by cancers (10 million), chronic respiratory diseases (4 million), and over 2 million including kidney disease deaths caused by diabetes (World Health Organization, 2024). In Pakistan, a country grappling with unique socioeconomic vulnerabilities and a developing healthcare infrastructure, the prevalence of chronic diseases is substantial, with a reported 30% of the population experiencing such conditions, dominated by hypertension in rural areas and diabetes in urban settings (Liaqat et al., 2025).</w:t>
      </w:r>
      <w:r w:rsidR="006C617E" w:rsidRPr="006C617E">
        <w:rPr>
          <w:rFonts w:ascii="Times New Roman" w:hAnsi="Times New Roman" w:cs="Times New Roman"/>
          <w:sz w:val="24"/>
          <w:szCs w:val="24"/>
        </w:rPr>
        <w:t xml:space="preserve"> </w:t>
      </w:r>
      <w:r w:rsidR="005E702D" w:rsidRPr="006C617E">
        <w:rPr>
          <w:rFonts w:ascii="Times New Roman" w:hAnsi="Times New Roman" w:cs="Times New Roman"/>
          <w:sz w:val="24"/>
          <w:szCs w:val="24"/>
        </w:rPr>
        <w:t xml:space="preserve">Chronic illnesses, such as diabetes and heart disease, present multifaceted challenges that extend beyond the purely physical realm (Korkut &amp; Sevinç, 2021). Individuals grappling with these conditions often navigate a complex landscape of emotional, social, and existential concerns. </w:t>
      </w:r>
      <w:r w:rsidR="005E702D" w:rsidRPr="006C617E">
        <w:rPr>
          <w:rFonts w:ascii="Times New Roman" w:hAnsi="Times New Roman" w:cs="Times New Roman"/>
          <w:sz w:val="24"/>
          <w:szCs w:val="24"/>
        </w:rPr>
        <w:lastRenderedPageBreak/>
        <w:t xml:space="preserve">The diagnosis and management of chronic diseases can significantly impact an individual's quality of life, leading to feelings of uncertainty, fear, and a heightened awareness of mortality. </w:t>
      </w:r>
      <w:r w:rsidR="003658FF" w:rsidRPr="006C617E">
        <w:rPr>
          <w:rFonts w:ascii="Times New Roman" w:hAnsi="Times New Roman" w:cs="Times New Roman"/>
          <w:sz w:val="24"/>
          <w:szCs w:val="24"/>
        </w:rPr>
        <w:t>Knowing how these patients live when they are undergoing treatment is key in establishing a holistic care environment that is patient-centered. One of the psychological aspects most present in chronic illness is death anxiety (Griffin &amp; Rabkin, 1998). The possibility of being confronted with a life-threatening disease tends to evoke the most intense anxieties regarding dying, the manner of dying, and that which is beyond it (Kübler-Ross, 1972). These sometimes take on forms so variable that they can make or break the patient's emotional state, coping responses, and health-related decisions. Several studies have suggested that persons suffering from chronic illnesses, particularly those viewed as imminently life threatening, display the presence of death anxiety at a higher level (Korkut &amp; Sevinç, 2021). This further aggravates physical symptoms, alters the social level of functioning, and depresses life quality overall (Bovero et al., 2015).</w:t>
      </w:r>
      <w:r w:rsidR="006C617E" w:rsidRPr="006C617E">
        <w:rPr>
          <w:rFonts w:ascii="Times New Roman" w:eastAsia="Times New Roman" w:hAnsi="Times New Roman" w:cs="Times New Roman"/>
          <w:sz w:val="24"/>
          <w:szCs w:val="24"/>
        </w:rPr>
        <w:t xml:space="preserve"> </w:t>
      </w:r>
      <w:r w:rsidR="003658FF" w:rsidRPr="006C617E">
        <w:rPr>
          <w:rFonts w:ascii="Times New Roman" w:eastAsia="Times New Roman" w:hAnsi="Times New Roman" w:cs="Times New Roman"/>
          <w:sz w:val="24"/>
          <w:szCs w:val="24"/>
        </w:rPr>
        <w:t>Living with a chronic illness goes beyond the medical symptoms, encompassing profound psychological dimensions, including death anxiety, and a complex interplay with spiritual and cultural coping mechanisms like religiosity (Riaz &amp; Bano, 2015).</w:t>
      </w:r>
      <w:r w:rsidR="00877308" w:rsidRPr="006C617E">
        <w:rPr>
          <w:rFonts w:ascii="Times New Roman" w:eastAsia="Times New Roman" w:hAnsi="Times New Roman" w:cs="Times New Roman"/>
          <w:sz w:val="24"/>
          <w:szCs w:val="24"/>
        </w:rPr>
        <w:t xml:space="preserve">In a collectivist and strongly religious society like Pakistan, at life-limiting events, faith acts as a primary source of solace and meaning (Sadiq et al., 2023). This article discusses the lived experiences of chronic illness patients in Pakistan, focusing on how their </w:t>
      </w:r>
      <w:r w:rsidR="008977F6" w:rsidRPr="006C617E">
        <w:rPr>
          <w:rFonts w:ascii="Times New Roman" w:eastAsia="Times New Roman" w:hAnsi="Times New Roman" w:cs="Times New Roman"/>
          <w:sz w:val="24"/>
          <w:szCs w:val="24"/>
        </w:rPr>
        <w:t xml:space="preserve">disease </w:t>
      </w:r>
      <w:r w:rsidR="00877308" w:rsidRPr="006C617E">
        <w:rPr>
          <w:rFonts w:ascii="Times New Roman" w:eastAsia="Times New Roman" w:hAnsi="Times New Roman" w:cs="Times New Roman"/>
          <w:sz w:val="24"/>
          <w:szCs w:val="24"/>
        </w:rPr>
        <w:t>experiences influence</w:t>
      </w:r>
      <w:r w:rsidR="008977F6" w:rsidRPr="006C617E">
        <w:rPr>
          <w:rFonts w:ascii="Times New Roman" w:eastAsia="Times New Roman" w:hAnsi="Times New Roman" w:cs="Times New Roman"/>
          <w:sz w:val="24"/>
          <w:szCs w:val="24"/>
        </w:rPr>
        <w:t xml:space="preserve"> the</w:t>
      </w:r>
      <w:r w:rsidR="00877308" w:rsidRPr="006C617E">
        <w:rPr>
          <w:rFonts w:ascii="Times New Roman" w:eastAsia="Times New Roman" w:hAnsi="Times New Roman" w:cs="Times New Roman"/>
          <w:sz w:val="24"/>
          <w:szCs w:val="24"/>
        </w:rPr>
        <w:t xml:space="preserve"> death anxiety and religion-as-coping-mechanism perceptions. Taking the cue from a question guide that's explicit on both of these domains, this qualitative exercise seeks to illuminate the often complicated navigation paths taken by Pakistani patients through the existential challenges posed by chronic illness, as well as nuanced insights for culturally sensitive and holistic healthcare interventions. Existentially challenged, many turn toward religion and spirituality for comfort, meaning, and hope (Behere et al., 2013). Religiosity-the belief, practices, and affiliation-could allow to better frame such suffering, find meaning from adversity, and offer a supporting community.</w:t>
      </w:r>
      <w:r w:rsidR="00505ED7" w:rsidRPr="006C617E">
        <w:rPr>
          <w:rFonts w:ascii="Times New Roman" w:eastAsia="Times New Roman" w:hAnsi="Times New Roman" w:cs="Times New Roman"/>
          <w:sz w:val="24"/>
          <w:szCs w:val="24"/>
        </w:rPr>
        <w:t>Certainly, Spirituality taking in a broader scope than just establishing oneness with something greater than oneself can also comfort and strengthen the individual to withstand the prolonged setbacks occasioned by chronic illness (Silva et al., 2023). Empirical studies have confirmed that religious coping and spiritual coping assist patients in managing the psychological and emotional burden of illness as well as death anxiety (</w:t>
      </w:r>
      <w:r w:rsidR="004E7C53" w:rsidRPr="006C617E">
        <w:rPr>
          <w:rFonts w:ascii="Times New Roman" w:eastAsia="SimSun" w:hAnsi="Times New Roman" w:cs="Times New Roman"/>
          <w:bCs/>
          <w:iCs/>
          <w:sz w:val="24"/>
          <w:szCs w:val="24"/>
          <w:lang w:eastAsia="zh-CN"/>
        </w:rPr>
        <w:t>Pandya &amp; Kathuria, 2020</w:t>
      </w:r>
      <w:r w:rsidR="00505ED7" w:rsidRPr="006C617E">
        <w:rPr>
          <w:rFonts w:ascii="Times New Roman" w:eastAsia="Times New Roman" w:hAnsi="Times New Roman" w:cs="Times New Roman"/>
          <w:sz w:val="24"/>
          <w:szCs w:val="24"/>
        </w:rPr>
        <w:t>).</w:t>
      </w:r>
      <w:r w:rsidR="006C617E" w:rsidRPr="006C617E">
        <w:rPr>
          <w:rFonts w:ascii="Times New Roman" w:eastAsia="Times New Roman" w:hAnsi="Times New Roman" w:cs="Times New Roman"/>
          <w:sz w:val="24"/>
          <w:szCs w:val="24"/>
        </w:rPr>
        <w:t xml:space="preserve"> </w:t>
      </w:r>
      <w:r w:rsidR="00505ED7" w:rsidRPr="006C617E">
        <w:rPr>
          <w:rFonts w:ascii="Times New Roman" w:eastAsia="Times New Roman" w:hAnsi="Times New Roman" w:cs="Times New Roman"/>
          <w:sz w:val="24"/>
          <w:szCs w:val="24"/>
        </w:rPr>
        <w:t>To fully appreciate the different relationships chronic illness has with life, especially about death anxiety and the role of faith, firsthand accounts are required from those undertaking it. Qualitative research, therefore, through in-depth conversations, becomes our most powerful tool.Imagine sitting next to a patient, not for the symptoms to be manifested, but rather the story of the subject themselves. Careful guided interviews can invite a patient to share their deepest fears of death and how his spiritual beliefs orient toward this dimension. This is not a form to check, but about those singular narratives of a person's beliefs, the rough edges of their own fears, and profoundly other ways they might be strong in their faith (Silva et al., 2023).</w:t>
      </w:r>
      <w:r w:rsidR="003658FF" w:rsidRPr="006C617E">
        <w:rPr>
          <w:rFonts w:ascii="Times New Roman" w:eastAsia="Times New Roman" w:hAnsi="Times New Roman" w:cs="Times New Roman"/>
          <w:sz w:val="24"/>
          <w:szCs w:val="24"/>
        </w:rPr>
        <w:t xml:space="preserve">By allowing individuals to voice their experiences in their own words, we gain invaluable insights. This intimate understanding then becomes the foundation for creating </w:t>
      </w:r>
      <w:r w:rsidR="003658FF" w:rsidRPr="006C617E">
        <w:rPr>
          <w:rFonts w:ascii="Times New Roman" w:eastAsia="Times New Roman" w:hAnsi="Times New Roman" w:cs="Times New Roman"/>
          <w:sz w:val="24"/>
          <w:szCs w:val="24"/>
          <w:bdr w:val="none" w:sz="0" w:space="0" w:color="auto" w:frame="1"/>
        </w:rPr>
        <w:t>healthcare interventions and support services that genuinely resonate with people's unique needs</w:t>
      </w:r>
      <w:r w:rsidR="003658FF" w:rsidRPr="006C617E">
        <w:rPr>
          <w:rFonts w:ascii="Times New Roman" w:eastAsia="Times New Roman" w:hAnsi="Times New Roman" w:cs="Times New Roman"/>
          <w:sz w:val="24"/>
          <w:szCs w:val="24"/>
        </w:rPr>
        <w:t>, built on empathy and cultural understanding,</w:t>
      </w:r>
      <w:r w:rsidR="00380A5B" w:rsidRPr="006C617E">
        <w:rPr>
          <w:rFonts w:ascii="Times New Roman" w:eastAsia="Times New Roman" w:hAnsi="Times New Roman" w:cs="Times New Roman"/>
          <w:sz w:val="24"/>
          <w:szCs w:val="24"/>
        </w:rPr>
        <w:t xml:space="preserve"> rather than just clinical data</w:t>
      </w:r>
      <w:r w:rsidR="003658FF" w:rsidRPr="006C617E">
        <w:rPr>
          <w:rFonts w:ascii="Times New Roman" w:eastAsia="Times New Roman" w:hAnsi="Times New Roman" w:cs="Times New Roman"/>
          <w:sz w:val="24"/>
          <w:szCs w:val="24"/>
        </w:rPr>
        <w:t xml:space="preserve"> (</w:t>
      </w:r>
      <w:r w:rsidR="00384698" w:rsidRPr="006C617E">
        <w:rPr>
          <w:rFonts w:ascii="Times New Roman" w:hAnsi="Times New Roman" w:cs="Times New Roman"/>
          <w:bCs/>
          <w:sz w:val="24"/>
          <w:szCs w:val="24"/>
        </w:rPr>
        <w:t>Lim, 2024)</w:t>
      </w:r>
      <w:r w:rsidR="003658FF" w:rsidRPr="006C617E">
        <w:rPr>
          <w:rFonts w:ascii="Times New Roman" w:eastAsia="Times New Roman" w:hAnsi="Times New Roman" w:cs="Times New Roman"/>
          <w:sz w:val="24"/>
          <w:szCs w:val="24"/>
        </w:rPr>
        <w:t>)</w:t>
      </w:r>
      <w:r w:rsidR="006C617E" w:rsidRPr="006C617E">
        <w:rPr>
          <w:rFonts w:ascii="Times New Roman" w:eastAsia="Times New Roman" w:hAnsi="Times New Roman" w:cs="Times New Roman"/>
          <w:sz w:val="24"/>
          <w:szCs w:val="24"/>
        </w:rPr>
        <w:t xml:space="preserve"> </w:t>
      </w:r>
      <w:r w:rsidR="003658FF" w:rsidRPr="006C617E">
        <w:rPr>
          <w:rFonts w:ascii="Times New Roman" w:eastAsia="Times New Roman" w:hAnsi="Times New Roman" w:cs="Times New Roman"/>
          <w:sz w:val="24"/>
          <w:szCs w:val="24"/>
        </w:rPr>
        <w:t xml:space="preserve">Crucially, approaching the topic of death with </w:t>
      </w:r>
      <w:r w:rsidR="003658FF" w:rsidRPr="006C617E">
        <w:rPr>
          <w:rFonts w:ascii="Times New Roman" w:eastAsia="Times New Roman" w:hAnsi="Times New Roman" w:cs="Times New Roman"/>
          <w:sz w:val="24"/>
          <w:szCs w:val="24"/>
          <w:bdr w:val="none" w:sz="0" w:space="0" w:color="auto" w:frame="1"/>
        </w:rPr>
        <w:t>gentleness and an open heart</w:t>
      </w:r>
      <w:r w:rsidR="003658FF" w:rsidRPr="006C617E">
        <w:rPr>
          <w:rFonts w:ascii="Times New Roman" w:eastAsia="Times New Roman" w:hAnsi="Times New Roman" w:cs="Times New Roman"/>
          <w:sz w:val="24"/>
          <w:szCs w:val="24"/>
        </w:rPr>
        <w:t xml:space="preserve"> is paramount. It's about creating a safe, trusting space where patients feel truly heard, empowered to explore their feelings, and connect with their inner spiritual resources. This human-centered approach allows us to walk alongside them, not just treat their illness, but acknowledge and su</w:t>
      </w:r>
      <w:r w:rsidR="0081589D" w:rsidRPr="006C617E">
        <w:rPr>
          <w:rFonts w:ascii="Times New Roman" w:eastAsia="Times New Roman" w:hAnsi="Times New Roman" w:cs="Times New Roman"/>
          <w:sz w:val="24"/>
          <w:szCs w:val="24"/>
        </w:rPr>
        <w:t>pport their journey through it.</w:t>
      </w:r>
    </w:p>
    <w:p w:rsidR="006532BB" w:rsidRPr="006C617E" w:rsidRDefault="00125DAA" w:rsidP="006C617E">
      <w:pPr>
        <w:pStyle w:val="Heading1"/>
        <w:jc w:val="both"/>
        <w:rPr>
          <w:color w:val="auto"/>
          <w:sz w:val="24"/>
        </w:rPr>
      </w:pPr>
      <w:r w:rsidRPr="006C617E">
        <w:rPr>
          <w:color w:val="auto"/>
          <w:sz w:val="24"/>
          <w:u w:val="none"/>
        </w:rPr>
        <w:t>Methods</w:t>
      </w:r>
    </w:p>
    <w:bookmarkEnd w:id="0"/>
    <w:bookmarkEnd w:id="1"/>
    <w:bookmarkEnd w:id="2"/>
    <w:p w:rsidR="006532BB" w:rsidRPr="006C617E" w:rsidRDefault="00B90925" w:rsidP="006C617E">
      <w:pPr>
        <w:spacing w:after="0" w:line="240" w:lineRule="auto"/>
        <w:jc w:val="both"/>
        <w:rPr>
          <w:rFonts w:ascii="Times New Roman" w:eastAsia="Calibri" w:hAnsi="Times New Roman" w:cs="Times New Roman"/>
          <w:bCs/>
          <w:sz w:val="24"/>
          <w:szCs w:val="24"/>
        </w:rPr>
      </w:pPr>
      <w:r w:rsidRPr="006C617E">
        <w:rPr>
          <w:rFonts w:ascii="Times New Roman" w:eastAsia="Calibri" w:hAnsi="Times New Roman" w:cs="Times New Roman"/>
          <w:bCs/>
          <w:sz w:val="24"/>
          <w:szCs w:val="24"/>
        </w:rPr>
        <w:t xml:space="preserve">The current study explored the </w:t>
      </w:r>
      <w:r w:rsidR="00F12B5A" w:rsidRPr="006C617E">
        <w:rPr>
          <w:rFonts w:ascii="Times New Roman" w:eastAsia="Calibri" w:hAnsi="Times New Roman" w:cs="Times New Roman"/>
          <w:bCs/>
          <w:sz w:val="24"/>
          <w:szCs w:val="24"/>
        </w:rPr>
        <w:t>patients’ perspectives</w:t>
      </w:r>
      <w:r w:rsidRPr="006C617E">
        <w:rPr>
          <w:rFonts w:ascii="Times New Roman" w:eastAsia="Calibri" w:hAnsi="Times New Roman" w:cs="Times New Roman"/>
          <w:bCs/>
          <w:sz w:val="24"/>
          <w:szCs w:val="24"/>
        </w:rPr>
        <w:t xml:space="preserve"> with diabetes and heart problems through qualitative research design. </w:t>
      </w:r>
      <w:r w:rsidR="00E24463" w:rsidRPr="006C617E">
        <w:rPr>
          <w:rFonts w:ascii="Times New Roman" w:eastAsia="Calibri" w:hAnsi="Times New Roman" w:cs="Times New Roman"/>
          <w:sz w:val="24"/>
          <w:szCs w:val="24"/>
        </w:rPr>
        <w:t>Patients with chron</w:t>
      </w:r>
      <w:r w:rsidR="00F12B5A" w:rsidRPr="006C617E">
        <w:rPr>
          <w:rFonts w:ascii="Times New Roman" w:eastAsia="Calibri" w:hAnsi="Times New Roman" w:cs="Times New Roman"/>
          <w:sz w:val="24"/>
          <w:szCs w:val="24"/>
        </w:rPr>
        <w:t>ic illnesses (heart problems &amp;</w:t>
      </w:r>
      <w:r w:rsidR="00E24463" w:rsidRPr="006C617E">
        <w:rPr>
          <w:rFonts w:ascii="Times New Roman" w:eastAsia="Calibri" w:hAnsi="Times New Roman" w:cs="Times New Roman"/>
          <w:sz w:val="24"/>
          <w:szCs w:val="24"/>
        </w:rPr>
        <w:t xml:space="preserve"> diabetes) were</w:t>
      </w:r>
      <w:r w:rsidR="00365344" w:rsidRPr="006C617E">
        <w:rPr>
          <w:rFonts w:ascii="Times New Roman" w:eastAsia="Calibri" w:hAnsi="Times New Roman" w:cs="Times New Roman"/>
          <w:sz w:val="24"/>
          <w:szCs w:val="24"/>
        </w:rPr>
        <w:t xml:space="preserve"> the target population of the study.</w:t>
      </w:r>
      <w:r w:rsidR="00E24463" w:rsidRPr="006C617E">
        <w:rPr>
          <w:rFonts w:ascii="Times New Roman" w:eastAsia="Calibri" w:hAnsi="Times New Roman" w:cs="Times New Roman"/>
          <w:sz w:val="24"/>
          <w:szCs w:val="24"/>
        </w:rPr>
        <w:t xml:space="preserve"> The data w</w:t>
      </w:r>
      <w:r w:rsidR="00F12B5A" w:rsidRPr="006C617E">
        <w:rPr>
          <w:rFonts w:ascii="Times New Roman" w:eastAsia="Calibri" w:hAnsi="Times New Roman" w:cs="Times New Roman"/>
          <w:sz w:val="24"/>
          <w:szCs w:val="24"/>
        </w:rPr>
        <w:t>ere</w:t>
      </w:r>
      <w:r w:rsidRPr="006C617E">
        <w:rPr>
          <w:rFonts w:ascii="Times New Roman" w:eastAsia="Calibri" w:hAnsi="Times New Roman" w:cs="Times New Roman"/>
          <w:sz w:val="24"/>
          <w:szCs w:val="24"/>
        </w:rPr>
        <w:t xml:space="preserve">collected from the 4 cities of </w:t>
      </w:r>
      <w:r w:rsidR="00E24463" w:rsidRPr="006C617E">
        <w:rPr>
          <w:rFonts w:ascii="Times New Roman" w:eastAsia="Calibri" w:hAnsi="Times New Roman" w:cs="Times New Roman"/>
          <w:sz w:val="24"/>
          <w:szCs w:val="24"/>
        </w:rPr>
        <w:t xml:space="preserve">Gujrat, Pakistan. </w:t>
      </w:r>
      <w:r w:rsidR="006532BB" w:rsidRPr="006C617E">
        <w:rPr>
          <w:rFonts w:ascii="Times New Roman" w:eastAsia="Calibri" w:hAnsi="Times New Roman" w:cs="Times New Roman"/>
          <w:bCs/>
          <w:sz w:val="24"/>
          <w:szCs w:val="24"/>
        </w:rPr>
        <w:t>The age range of patient</w:t>
      </w:r>
      <w:r w:rsidR="00F12B5A" w:rsidRPr="006C617E">
        <w:rPr>
          <w:rFonts w:ascii="Times New Roman" w:eastAsia="Calibri" w:hAnsi="Times New Roman" w:cs="Times New Roman"/>
          <w:bCs/>
          <w:sz w:val="24"/>
          <w:szCs w:val="24"/>
        </w:rPr>
        <w:t>s</w:t>
      </w:r>
      <w:r w:rsidR="006532BB" w:rsidRPr="006C617E">
        <w:rPr>
          <w:rFonts w:ascii="Times New Roman" w:eastAsia="Calibri" w:hAnsi="Times New Roman" w:cs="Times New Roman"/>
          <w:bCs/>
          <w:sz w:val="24"/>
          <w:szCs w:val="24"/>
        </w:rPr>
        <w:t xml:space="preserve"> was between 25-60 years.</w:t>
      </w:r>
      <w:r w:rsidR="006532BB" w:rsidRPr="006C617E">
        <w:rPr>
          <w:rFonts w:ascii="Times New Roman" w:eastAsia="Calibri" w:hAnsi="Times New Roman" w:cs="Times New Roman"/>
          <w:sz w:val="24"/>
          <w:szCs w:val="24"/>
        </w:rPr>
        <w:t xml:space="preserve">The sample size was 30 </w:t>
      </w:r>
      <w:r w:rsidR="006532BB" w:rsidRPr="006C617E">
        <w:rPr>
          <w:rFonts w:ascii="Times New Roman" w:eastAsia="Calibri" w:hAnsi="Times New Roman" w:cs="Times New Roman"/>
          <w:sz w:val="24"/>
          <w:szCs w:val="24"/>
        </w:rPr>
        <w:lastRenderedPageBreak/>
        <w:t>patients (15 from each category of disease) diabetes and heart problems. Both Type-I and Type-II diabetic patients were included in the study. One of the techniques that most researchers adopt during a research study, especially in the study of population or phenomenon is called purposive sampling (Creswell &amp; Poth, 2018). The sample of patients was selected through purposive sampling technique whereby these patients were specifically chosen on the basis of relevance in regards to the study criteria.The study had excluded the patients with comorbid diseases.</w:t>
      </w:r>
      <w:r w:rsidR="00125DAA" w:rsidRPr="006C617E">
        <w:rPr>
          <w:rFonts w:ascii="Times New Roman" w:eastAsia="Calibri" w:hAnsi="Times New Roman" w:cs="Times New Roman"/>
          <w:sz w:val="24"/>
          <w:szCs w:val="24"/>
        </w:rPr>
        <w:t xml:space="preserve"> Table 1 presents the frequencies and percentages of patients' gender, disease diagnosed and duration of disease</w:t>
      </w:r>
      <w:r w:rsidR="00F12B5A" w:rsidRPr="006C617E">
        <w:rPr>
          <w:rFonts w:ascii="Times New Roman" w:eastAsia="Calibri" w:hAnsi="Times New Roman" w:cs="Times New Roman"/>
          <w:sz w:val="24"/>
          <w:szCs w:val="24"/>
        </w:rPr>
        <w:t>.</w:t>
      </w:r>
    </w:p>
    <w:p w:rsidR="006532BB" w:rsidRPr="006C617E" w:rsidRDefault="00125DAA" w:rsidP="006C617E">
      <w:pPr>
        <w:spacing w:before="240" w:after="0" w:line="240" w:lineRule="auto"/>
        <w:jc w:val="both"/>
        <w:rPr>
          <w:rFonts w:ascii="Times New Roman" w:eastAsia="Calibri" w:hAnsi="Times New Roman" w:cs="Times New Roman"/>
          <w:b/>
          <w:bCs/>
          <w:sz w:val="24"/>
          <w:szCs w:val="24"/>
        </w:rPr>
      </w:pPr>
      <w:r w:rsidRPr="006C617E">
        <w:rPr>
          <w:rFonts w:ascii="Times New Roman" w:eastAsia="Calibri" w:hAnsi="Times New Roman" w:cs="Times New Roman"/>
          <w:b/>
          <w:bCs/>
          <w:sz w:val="24"/>
          <w:szCs w:val="24"/>
        </w:rPr>
        <w:t xml:space="preserve">Interview Execution </w:t>
      </w:r>
    </w:p>
    <w:p w:rsidR="006532BB" w:rsidRPr="006C617E" w:rsidRDefault="005B0989" w:rsidP="006C617E">
      <w:pPr>
        <w:spacing w:after="0" w:line="240" w:lineRule="auto"/>
        <w:jc w:val="both"/>
        <w:rPr>
          <w:rFonts w:ascii="Times New Roman" w:eastAsia="Calibri" w:hAnsi="Times New Roman" w:cs="Times New Roman"/>
          <w:b/>
          <w:sz w:val="24"/>
          <w:szCs w:val="24"/>
        </w:rPr>
      </w:pPr>
      <w:r w:rsidRPr="006C617E">
        <w:rPr>
          <w:rFonts w:ascii="Times New Roman" w:eastAsia="Calibri" w:hAnsi="Times New Roman" w:cs="Times New Roman"/>
          <w:sz w:val="24"/>
          <w:szCs w:val="24"/>
        </w:rPr>
        <w:t xml:space="preserve">The interview guide is a tool for gathering information from interviewees in a methodical and thorough manner for, maintaining the interview and focus on the planned course of action (DiCicca-Bloom &amp; Crab 2006). The researcher prepared the interview guide based on literature review and field observation for patient with chronic illnesses. The interview guide was consisted of 18 open-ended questions </w:t>
      </w:r>
      <w:r w:rsidR="008927B7" w:rsidRPr="006C617E">
        <w:rPr>
          <w:rFonts w:ascii="Times New Roman" w:eastAsia="Calibri" w:hAnsi="Times New Roman" w:cs="Times New Roman"/>
          <w:sz w:val="24"/>
          <w:szCs w:val="24"/>
        </w:rPr>
        <w:t>about</w:t>
      </w:r>
      <w:r w:rsidRPr="006C617E">
        <w:rPr>
          <w:rFonts w:ascii="Times New Roman" w:eastAsia="Calibri" w:hAnsi="Times New Roman" w:cs="Times New Roman"/>
          <w:sz w:val="24"/>
          <w:szCs w:val="24"/>
        </w:rPr>
        <w:t xml:space="preserve"> the death anxiety (9 questions) and religiosity (9 questions). In semi-structured interviews, themes based open-ended questions were asked to the patients in a systematic way to get detailed responses.Semi-structured interview method was preferred because of the interview protocol which a researcher uses as a flexible guide to conduct the interview and asks follow up questions for examining the beliefs, attitudes and perceptions of participants about the concerned topic. Moreover, researcher can manipulate the sequence and wording of the questions based on the informant and the context in which the int</w:t>
      </w:r>
      <w:r w:rsidR="008927B7" w:rsidRPr="006C617E">
        <w:rPr>
          <w:rFonts w:ascii="Times New Roman" w:eastAsia="Calibri" w:hAnsi="Times New Roman" w:cs="Times New Roman"/>
          <w:sz w:val="24"/>
          <w:szCs w:val="24"/>
        </w:rPr>
        <w:t>erview is being conducted. Semi-</w:t>
      </w:r>
      <w:r w:rsidRPr="006C617E">
        <w:rPr>
          <w:rFonts w:ascii="Times New Roman" w:eastAsia="Calibri" w:hAnsi="Times New Roman" w:cs="Times New Roman"/>
          <w:sz w:val="24"/>
          <w:szCs w:val="24"/>
        </w:rPr>
        <w:t>structured interview also benefits both the informant and researcher by allowing the participants to express their true feelings and emotions and researcher gets extensive information about the concerned topic from the in-depth responses of participants (Cohen &amp; Crabtree, 2006). The interviews were conducted with 15 heart patients and 15 diabetic patients</w:t>
      </w:r>
      <w:r w:rsidR="008927B7" w:rsidRPr="006C617E">
        <w:rPr>
          <w:rFonts w:ascii="Times New Roman" w:eastAsia="Calibri" w:hAnsi="Times New Roman" w:cs="Times New Roman"/>
          <w:sz w:val="24"/>
          <w:szCs w:val="24"/>
        </w:rPr>
        <w:t>,</w:t>
      </w:r>
      <w:r w:rsidRPr="006C617E">
        <w:rPr>
          <w:rFonts w:ascii="Times New Roman" w:eastAsia="Calibri" w:hAnsi="Times New Roman" w:cs="Times New Roman"/>
          <w:sz w:val="24"/>
          <w:szCs w:val="24"/>
        </w:rPr>
        <w:t xml:space="preserve"> both male (14) and females (16) after getting permission from the Hospitals officials and the patients. Rapport was built and permission was taken to record the interviews. After getting permission from the Hospitals officials, clinics and community centers, the patients were informed about the research purpose and objectives of the study. To maintain their confidentiality, they were assigned the id numbers. The questions were asked from the patients after rapport-building. Interviews were conducted individually and lasted for 30 to 45 minutes on average. Native language (Urdu) and Punjabi was used throughout the interview and the responses were documented or recorded depending upon the informants’ preference.</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6"/>
        <w:gridCol w:w="2143"/>
        <w:gridCol w:w="4221"/>
      </w:tblGrid>
      <w:tr w:rsidR="006532BB" w:rsidRPr="006C617E" w:rsidTr="006C617E">
        <w:trPr>
          <w:trHeight w:val="259"/>
        </w:trPr>
        <w:tc>
          <w:tcPr>
            <w:tcW w:w="8820" w:type="dxa"/>
            <w:gridSpan w:val="3"/>
            <w:tcBorders>
              <w:top w:val="single" w:sz="4" w:space="0" w:color="auto"/>
              <w:bottom w:val="single" w:sz="4" w:space="0" w:color="auto"/>
            </w:tcBorders>
          </w:tcPr>
          <w:p w:rsidR="006532BB" w:rsidRPr="006C617E" w:rsidRDefault="00C856F5" w:rsidP="006C617E">
            <w:pPr>
              <w:jc w:val="center"/>
              <w:rPr>
                <w:rFonts w:ascii="Times New Roman" w:eastAsia="Calibri" w:hAnsi="Times New Roman" w:cs="Times New Roman"/>
                <w:sz w:val="24"/>
                <w:szCs w:val="24"/>
              </w:rPr>
            </w:pPr>
            <w:r w:rsidRPr="006C617E">
              <w:rPr>
                <w:rFonts w:ascii="Times New Roman" w:eastAsiaTheme="minorEastAsia" w:hAnsi="Times New Roman" w:cs="Times New Roman"/>
                <w:b/>
                <w:bCs/>
                <w:sz w:val="24"/>
                <w:szCs w:val="24"/>
              </w:rPr>
              <w:t>Table-</w:t>
            </w:r>
            <w:r w:rsidR="006532BB" w:rsidRPr="006C617E">
              <w:rPr>
                <w:rFonts w:ascii="Times New Roman" w:eastAsiaTheme="minorEastAsia" w:hAnsi="Times New Roman" w:cs="Times New Roman"/>
                <w:b/>
                <w:bCs/>
                <w:sz w:val="24"/>
                <w:szCs w:val="24"/>
              </w:rPr>
              <w:t xml:space="preserve">1: </w:t>
            </w:r>
            <w:r w:rsidR="006532BB" w:rsidRPr="006C617E">
              <w:rPr>
                <w:rFonts w:ascii="Times New Roman" w:hAnsi="Times New Roman" w:cs="Times New Roman"/>
                <w:sz w:val="24"/>
                <w:szCs w:val="24"/>
                <w:lang w:val="en-GB"/>
              </w:rPr>
              <w:t>Frequencies and Percentage of Demographic Variables of the Patients (N=30)</w:t>
            </w:r>
          </w:p>
        </w:tc>
      </w:tr>
      <w:tr w:rsidR="006532BB" w:rsidRPr="006C617E" w:rsidTr="00BB7F3C">
        <w:trPr>
          <w:trHeight w:val="378"/>
        </w:trPr>
        <w:tc>
          <w:tcPr>
            <w:tcW w:w="2456" w:type="dxa"/>
            <w:tcBorders>
              <w:top w:val="single" w:sz="4" w:space="0" w:color="auto"/>
            </w:tcBorders>
          </w:tcPr>
          <w:p w:rsidR="006532BB" w:rsidRPr="006C617E" w:rsidRDefault="006532BB" w:rsidP="006C617E">
            <w:pPr>
              <w:jc w:val="both"/>
              <w:rPr>
                <w:rFonts w:ascii="Times New Roman" w:eastAsia="Calibri" w:hAnsi="Times New Roman" w:cs="Times New Roman"/>
                <w:b/>
                <w:bCs/>
                <w:sz w:val="24"/>
                <w:szCs w:val="24"/>
              </w:rPr>
            </w:pPr>
            <w:r w:rsidRPr="006C617E">
              <w:rPr>
                <w:rFonts w:ascii="Times New Roman" w:eastAsia="Calibri" w:hAnsi="Times New Roman" w:cs="Times New Roman"/>
                <w:b/>
                <w:bCs/>
                <w:sz w:val="24"/>
                <w:szCs w:val="24"/>
              </w:rPr>
              <w:t>Variable Category</w:t>
            </w:r>
          </w:p>
        </w:tc>
        <w:tc>
          <w:tcPr>
            <w:tcW w:w="2143" w:type="dxa"/>
            <w:tcBorders>
              <w:top w:val="single" w:sz="4" w:space="0" w:color="auto"/>
            </w:tcBorders>
          </w:tcPr>
          <w:p w:rsidR="006532BB" w:rsidRPr="006C617E" w:rsidRDefault="006532BB" w:rsidP="006C617E">
            <w:pPr>
              <w:jc w:val="center"/>
              <w:rPr>
                <w:rFonts w:ascii="Times New Roman" w:eastAsia="Calibri" w:hAnsi="Times New Roman" w:cs="Times New Roman"/>
                <w:i/>
                <w:iCs/>
                <w:sz w:val="24"/>
                <w:szCs w:val="24"/>
              </w:rPr>
            </w:pPr>
            <w:r w:rsidRPr="006C617E">
              <w:rPr>
                <w:rFonts w:ascii="Times New Roman" w:eastAsia="Calibri" w:hAnsi="Times New Roman" w:cs="Times New Roman"/>
                <w:i/>
                <w:iCs/>
                <w:sz w:val="24"/>
                <w:szCs w:val="24"/>
              </w:rPr>
              <w:t>F</w:t>
            </w:r>
          </w:p>
        </w:tc>
        <w:tc>
          <w:tcPr>
            <w:tcW w:w="4221" w:type="dxa"/>
            <w:tcBorders>
              <w:top w:val="single" w:sz="4" w:space="0" w:color="auto"/>
            </w:tcBorders>
          </w:tcPr>
          <w:p w:rsidR="006532BB" w:rsidRPr="006C617E" w:rsidRDefault="006532BB" w:rsidP="006C617E">
            <w:pPr>
              <w:jc w:val="center"/>
              <w:rPr>
                <w:rFonts w:ascii="Times New Roman" w:eastAsia="Calibri" w:hAnsi="Times New Roman" w:cs="Times New Roman"/>
                <w:sz w:val="24"/>
                <w:szCs w:val="24"/>
              </w:rPr>
            </w:pPr>
            <w:r w:rsidRPr="006C617E">
              <w:rPr>
                <w:rFonts w:ascii="Times New Roman" w:eastAsia="Calibri" w:hAnsi="Times New Roman" w:cs="Times New Roman"/>
                <w:sz w:val="24"/>
                <w:szCs w:val="24"/>
              </w:rPr>
              <w:t>%</w:t>
            </w:r>
          </w:p>
        </w:tc>
      </w:tr>
      <w:tr w:rsidR="006532BB" w:rsidRPr="006C617E" w:rsidTr="00BB7F3C">
        <w:trPr>
          <w:trHeight w:val="1104"/>
        </w:trPr>
        <w:tc>
          <w:tcPr>
            <w:tcW w:w="2456" w:type="dxa"/>
          </w:tcPr>
          <w:p w:rsidR="006532BB" w:rsidRPr="006C617E" w:rsidRDefault="006532BB" w:rsidP="006C617E">
            <w:pPr>
              <w:jc w:val="both"/>
              <w:rPr>
                <w:rFonts w:ascii="Times New Roman" w:eastAsia="Calibri" w:hAnsi="Times New Roman" w:cs="Times New Roman"/>
                <w:b/>
                <w:bCs/>
                <w:sz w:val="24"/>
                <w:szCs w:val="24"/>
              </w:rPr>
            </w:pPr>
            <w:r w:rsidRPr="006C617E">
              <w:rPr>
                <w:rFonts w:ascii="Times New Roman" w:eastAsia="Calibri" w:hAnsi="Times New Roman" w:cs="Times New Roman"/>
                <w:b/>
                <w:bCs/>
                <w:sz w:val="24"/>
                <w:szCs w:val="24"/>
              </w:rPr>
              <w:t>Gender</w:t>
            </w:r>
          </w:p>
          <w:p w:rsidR="006532BB" w:rsidRPr="006C617E" w:rsidRDefault="006532BB" w:rsidP="006C617E">
            <w:pPr>
              <w:rPr>
                <w:rFonts w:ascii="Times New Roman" w:eastAsia="Calibri" w:hAnsi="Times New Roman" w:cs="Times New Roman"/>
                <w:sz w:val="24"/>
                <w:szCs w:val="24"/>
              </w:rPr>
            </w:pPr>
            <w:r w:rsidRPr="006C617E">
              <w:rPr>
                <w:rFonts w:ascii="Times New Roman" w:eastAsia="Calibri" w:hAnsi="Times New Roman" w:cs="Times New Roman"/>
                <w:sz w:val="24"/>
                <w:szCs w:val="24"/>
              </w:rPr>
              <w:t xml:space="preserve">      Male</w:t>
            </w:r>
          </w:p>
          <w:p w:rsidR="006532BB" w:rsidRPr="006C617E" w:rsidRDefault="006532BB" w:rsidP="006C617E">
            <w:pPr>
              <w:rPr>
                <w:rFonts w:ascii="Times New Roman" w:eastAsia="Calibri" w:hAnsi="Times New Roman" w:cs="Times New Roman"/>
                <w:b/>
                <w:bCs/>
                <w:sz w:val="24"/>
                <w:szCs w:val="24"/>
              </w:rPr>
            </w:pPr>
            <w:r w:rsidRPr="006C617E">
              <w:rPr>
                <w:rFonts w:ascii="Times New Roman" w:eastAsia="Calibri" w:hAnsi="Times New Roman" w:cs="Times New Roman"/>
                <w:sz w:val="24"/>
                <w:szCs w:val="24"/>
              </w:rPr>
              <w:t xml:space="preserve">        Female</w:t>
            </w:r>
          </w:p>
        </w:tc>
        <w:tc>
          <w:tcPr>
            <w:tcW w:w="2143" w:type="dxa"/>
          </w:tcPr>
          <w:p w:rsidR="006532BB" w:rsidRPr="006C617E" w:rsidRDefault="006532BB" w:rsidP="006C617E">
            <w:pPr>
              <w:jc w:val="both"/>
              <w:rPr>
                <w:rFonts w:ascii="Times New Roman" w:eastAsia="Calibri" w:hAnsi="Times New Roman" w:cs="Times New Roman"/>
                <w:sz w:val="24"/>
                <w:szCs w:val="24"/>
              </w:rPr>
            </w:pPr>
          </w:p>
          <w:p w:rsidR="006532BB" w:rsidRPr="006C617E" w:rsidRDefault="006532BB" w:rsidP="006C617E">
            <w:pPr>
              <w:jc w:val="center"/>
              <w:rPr>
                <w:rFonts w:ascii="Times New Roman" w:eastAsia="Calibri" w:hAnsi="Times New Roman" w:cs="Times New Roman"/>
                <w:sz w:val="24"/>
                <w:szCs w:val="24"/>
              </w:rPr>
            </w:pPr>
            <w:r w:rsidRPr="006C617E">
              <w:rPr>
                <w:rFonts w:ascii="Times New Roman" w:eastAsia="Calibri" w:hAnsi="Times New Roman" w:cs="Times New Roman"/>
                <w:sz w:val="24"/>
                <w:szCs w:val="24"/>
              </w:rPr>
              <w:t>14</w:t>
            </w:r>
          </w:p>
          <w:p w:rsidR="006532BB" w:rsidRPr="006C617E" w:rsidRDefault="006532BB" w:rsidP="006C617E">
            <w:pPr>
              <w:jc w:val="center"/>
              <w:rPr>
                <w:rFonts w:ascii="Times New Roman" w:eastAsia="Calibri" w:hAnsi="Times New Roman" w:cs="Times New Roman"/>
                <w:sz w:val="24"/>
                <w:szCs w:val="24"/>
              </w:rPr>
            </w:pPr>
            <w:r w:rsidRPr="006C617E">
              <w:rPr>
                <w:rFonts w:ascii="Times New Roman" w:eastAsia="Calibri" w:hAnsi="Times New Roman" w:cs="Times New Roman"/>
                <w:sz w:val="24"/>
                <w:szCs w:val="24"/>
              </w:rPr>
              <w:t>16</w:t>
            </w:r>
          </w:p>
        </w:tc>
        <w:tc>
          <w:tcPr>
            <w:tcW w:w="4221" w:type="dxa"/>
          </w:tcPr>
          <w:p w:rsidR="006532BB" w:rsidRPr="006C617E" w:rsidRDefault="006532BB" w:rsidP="006C617E">
            <w:pPr>
              <w:jc w:val="both"/>
              <w:rPr>
                <w:rFonts w:ascii="Times New Roman" w:eastAsia="Calibri" w:hAnsi="Times New Roman" w:cs="Times New Roman"/>
                <w:sz w:val="24"/>
                <w:szCs w:val="24"/>
              </w:rPr>
            </w:pPr>
          </w:p>
          <w:p w:rsidR="006532BB" w:rsidRPr="006C617E" w:rsidRDefault="006532BB" w:rsidP="006C617E">
            <w:pPr>
              <w:jc w:val="center"/>
              <w:rPr>
                <w:rFonts w:ascii="Times New Roman" w:eastAsia="Calibri" w:hAnsi="Times New Roman" w:cs="Times New Roman"/>
                <w:sz w:val="24"/>
                <w:szCs w:val="24"/>
              </w:rPr>
            </w:pPr>
            <w:r w:rsidRPr="006C617E">
              <w:rPr>
                <w:rFonts w:ascii="Times New Roman" w:eastAsia="Calibri" w:hAnsi="Times New Roman" w:cs="Times New Roman"/>
                <w:sz w:val="24"/>
                <w:szCs w:val="24"/>
              </w:rPr>
              <w:t>46</w:t>
            </w:r>
          </w:p>
          <w:p w:rsidR="006532BB" w:rsidRPr="006C617E" w:rsidRDefault="006532BB" w:rsidP="006C617E">
            <w:pPr>
              <w:jc w:val="center"/>
              <w:rPr>
                <w:rFonts w:ascii="Times New Roman" w:eastAsia="Calibri" w:hAnsi="Times New Roman" w:cs="Times New Roman"/>
                <w:sz w:val="24"/>
                <w:szCs w:val="24"/>
              </w:rPr>
            </w:pPr>
            <w:r w:rsidRPr="006C617E">
              <w:rPr>
                <w:rFonts w:ascii="Times New Roman" w:eastAsia="Calibri" w:hAnsi="Times New Roman" w:cs="Times New Roman"/>
                <w:sz w:val="24"/>
                <w:szCs w:val="24"/>
              </w:rPr>
              <w:t>54</w:t>
            </w:r>
          </w:p>
        </w:tc>
      </w:tr>
      <w:tr w:rsidR="006532BB" w:rsidRPr="006C617E" w:rsidTr="00BB7F3C">
        <w:tc>
          <w:tcPr>
            <w:tcW w:w="2456" w:type="dxa"/>
          </w:tcPr>
          <w:p w:rsidR="006532BB" w:rsidRPr="006C617E" w:rsidRDefault="006532BB" w:rsidP="006C617E">
            <w:pPr>
              <w:jc w:val="both"/>
              <w:rPr>
                <w:rFonts w:ascii="Times New Roman" w:eastAsia="Calibri" w:hAnsi="Times New Roman" w:cs="Times New Roman"/>
                <w:b/>
                <w:bCs/>
                <w:sz w:val="24"/>
                <w:szCs w:val="24"/>
              </w:rPr>
            </w:pPr>
            <w:r w:rsidRPr="006C617E">
              <w:rPr>
                <w:rFonts w:ascii="Times New Roman" w:eastAsia="Calibri" w:hAnsi="Times New Roman" w:cs="Times New Roman"/>
                <w:b/>
                <w:bCs/>
                <w:sz w:val="24"/>
                <w:szCs w:val="24"/>
              </w:rPr>
              <w:t>Disease Diagnosed</w:t>
            </w:r>
          </w:p>
          <w:p w:rsidR="006532BB" w:rsidRPr="006C617E" w:rsidRDefault="006532BB" w:rsidP="006C617E">
            <w:pPr>
              <w:jc w:val="both"/>
              <w:rPr>
                <w:rFonts w:ascii="Times New Roman" w:eastAsia="Calibri" w:hAnsi="Times New Roman" w:cs="Times New Roman"/>
                <w:sz w:val="24"/>
                <w:szCs w:val="24"/>
              </w:rPr>
            </w:pPr>
            <w:r w:rsidRPr="006C617E">
              <w:rPr>
                <w:rFonts w:ascii="Times New Roman" w:eastAsia="Calibri" w:hAnsi="Times New Roman" w:cs="Times New Roman"/>
                <w:sz w:val="24"/>
                <w:szCs w:val="24"/>
              </w:rPr>
              <w:t xml:space="preserve">       Diabetes</w:t>
            </w:r>
          </w:p>
          <w:p w:rsidR="006532BB" w:rsidRPr="006C617E" w:rsidRDefault="006532BB" w:rsidP="006C617E">
            <w:pPr>
              <w:jc w:val="both"/>
              <w:rPr>
                <w:rFonts w:ascii="Times New Roman" w:eastAsia="Calibri" w:hAnsi="Times New Roman" w:cs="Times New Roman"/>
                <w:b/>
                <w:bCs/>
                <w:sz w:val="24"/>
                <w:szCs w:val="24"/>
              </w:rPr>
            </w:pPr>
            <w:r w:rsidRPr="006C617E">
              <w:rPr>
                <w:rFonts w:ascii="Times New Roman" w:eastAsia="Calibri" w:hAnsi="Times New Roman" w:cs="Times New Roman"/>
                <w:sz w:val="24"/>
                <w:szCs w:val="24"/>
              </w:rPr>
              <w:t xml:space="preserve">       Heart Problem</w:t>
            </w:r>
          </w:p>
        </w:tc>
        <w:tc>
          <w:tcPr>
            <w:tcW w:w="2143" w:type="dxa"/>
          </w:tcPr>
          <w:p w:rsidR="006532BB" w:rsidRPr="006C617E" w:rsidRDefault="006532BB" w:rsidP="006C617E">
            <w:pPr>
              <w:jc w:val="center"/>
              <w:rPr>
                <w:rFonts w:ascii="Times New Roman" w:eastAsia="Calibri" w:hAnsi="Times New Roman" w:cs="Times New Roman"/>
                <w:sz w:val="24"/>
                <w:szCs w:val="24"/>
              </w:rPr>
            </w:pPr>
          </w:p>
          <w:p w:rsidR="006532BB" w:rsidRPr="006C617E" w:rsidRDefault="006532BB" w:rsidP="006C617E">
            <w:pPr>
              <w:jc w:val="center"/>
              <w:rPr>
                <w:rFonts w:ascii="Times New Roman" w:eastAsia="Calibri" w:hAnsi="Times New Roman" w:cs="Times New Roman"/>
                <w:sz w:val="24"/>
                <w:szCs w:val="24"/>
              </w:rPr>
            </w:pPr>
            <w:r w:rsidRPr="006C617E">
              <w:rPr>
                <w:rFonts w:ascii="Times New Roman" w:eastAsia="Calibri" w:hAnsi="Times New Roman" w:cs="Times New Roman"/>
                <w:sz w:val="24"/>
                <w:szCs w:val="24"/>
              </w:rPr>
              <w:t>15</w:t>
            </w:r>
          </w:p>
          <w:p w:rsidR="006532BB" w:rsidRPr="006C617E" w:rsidRDefault="006532BB" w:rsidP="006C617E">
            <w:pPr>
              <w:jc w:val="center"/>
              <w:rPr>
                <w:rFonts w:ascii="Times New Roman" w:eastAsia="Calibri" w:hAnsi="Times New Roman" w:cs="Times New Roman"/>
                <w:sz w:val="24"/>
                <w:szCs w:val="24"/>
              </w:rPr>
            </w:pPr>
            <w:r w:rsidRPr="006C617E">
              <w:rPr>
                <w:rFonts w:ascii="Times New Roman" w:eastAsia="Calibri" w:hAnsi="Times New Roman" w:cs="Times New Roman"/>
                <w:sz w:val="24"/>
                <w:szCs w:val="24"/>
              </w:rPr>
              <w:t>15</w:t>
            </w:r>
          </w:p>
        </w:tc>
        <w:tc>
          <w:tcPr>
            <w:tcW w:w="4221" w:type="dxa"/>
          </w:tcPr>
          <w:p w:rsidR="006532BB" w:rsidRPr="006C617E" w:rsidRDefault="006532BB" w:rsidP="006C617E">
            <w:pPr>
              <w:jc w:val="center"/>
              <w:rPr>
                <w:rFonts w:ascii="Times New Roman" w:eastAsia="Calibri" w:hAnsi="Times New Roman" w:cs="Times New Roman"/>
                <w:sz w:val="24"/>
                <w:szCs w:val="24"/>
              </w:rPr>
            </w:pPr>
          </w:p>
          <w:p w:rsidR="006532BB" w:rsidRPr="006C617E" w:rsidRDefault="006532BB" w:rsidP="006C617E">
            <w:pPr>
              <w:jc w:val="center"/>
              <w:rPr>
                <w:rFonts w:ascii="Times New Roman" w:eastAsia="Calibri" w:hAnsi="Times New Roman" w:cs="Times New Roman"/>
                <w:sz w:val="24"/>
                <w:szCs w:val="24"/>
              </w:rPr>
            </w:pPr>
            <w:r w:rsidRPr="006C617E">
              <w:rPr>
                <w:rFonts w:ascii="Times New Roman" w:eastAsia="Calibri" w:hAnsi="Times New Roman" w:cs="Times New Roman"/>
                <w:sz w:val="24"/>
                <w:szCs w:val="24"/>
              </w:rPr>
              <w:t>50</w:t>
            </w:r>
          </w:p>
          <w:p w:rsidR="006532BB" w:rsidRPr="006C617E" w:rsidRDefault="006532BB" w:rsidP="006C617E">
            <w:pPr>
              <w:jc w:val="center"/>
              <w:rPr>
                <w:rFonts w:ascii="Times New Roman" w:eastAsia="Calibri" w:hAnsi="Times New Roman" w:cs="Times New Roman"/>
                <w:sz w:val="24"/>
                <w:szCs w:val="24"/>
              </w:rPr>
            </w:pPr>
            <w:r w:rsidRPr="006C617E">
              <w:rPr>
                <w:rFonts w:ascii="Times New Roman" w:eastAsia="Calibri" w:hAnsi="Times New Roman" w:cs="Times New Roman"/>
                <w:sz w:val="24"/>
                <w:szCs w:val="24"/>
              </w:rPr>
              <w:t>50</w:t>
            </w:r>
          </w:p>
        </w:tc>
      </w:tr>
      <w:tr w:rsidR="006532BB" w:rsidRPr="006C617E" w:rsidTr="006C617E">
        <w:trPr>
          <w:trHeight w:val="570"/>
        </w:trPr>
        <w:tc>
          <w:tcPr>
            <w:tcW w:w="2456" w:type="dxa"/>
            <w:tcBorders>
              <w:bottom w:val="single" w:sz="4" w:space="0" w:color="auto"/>
            </w:tcBorders>
          </w:tcPr>
          <w:p w:rsidR="006532BB" w:rsidRPr="006C617E" w:rsidRDefault="006532BB" w:rsidP="006C617E">
            <w:pPr>
              <w:jc w:val="both"/>
              <w:rPr>
                <w:rFonts w:ascii="Times New Roman" w:eastAsia="Calibri" w:hAnsi="Times New Roman" w:cs="Times New Roman"/>
                <w:b/>
                <w:bCs/>
                <w:sz w:val="24"/>
                <w:szCs w:val="24"/>
              </w:rPr>
            </w:pPr>
            <w:r w:rsidRPr="006C617E">
              <w:rPr>
                <w:rFonts w:ascii="Times New Roman" w:eastAsia="Calibri" w:hAnsi="Times New Roman" w:cs="Times New Roman"/>
                <w:b/>
                <w:bCs/>
                <w:sz w:val="24"/>
                <w:szCs w:val="24"/>
              </w:rPr>
              <w:t>Duration of Disease</w:t>
            </w:r>
          </w:p>
          <w:p w:rsidR="006532BB" w:rsidRPr="006C617E" w:rsidRDefault="006532BB" w:rsidP="006C617E">
            <w:pPr>
              <w:jc w:val="both"/>
              <w:rPr>
                <w:rFonts w:ascii="Times New Roman" w:eastAsia="Calibri" w:hAnsi="Times New Roman" w:cs="Times New Roman"/>
                <w:sz w:val="24"/>
                <w:szCs w:val="24"/>
              </w:rPr>
            </w:pPr>
            <w:r w:rsidRPr="006C617E">
              <w:rPr>
                <w:rFonts w:ascii="Times New Roman" w:eastAsia="Calibri" w:hAnsi="Times New Roman" w:cs="Times New Roman"/>
                <w:sz w:val="24"/>
                <w:szCs w:val="24"/>
              </w:rPr>
              <w:t xml:space="preserve">      1 to 3 years</w:t>
            </w:r>
          </w:p>
          <w:p w:rsidR="006532BB" w:rsidRPr="006C617E" w:rsidRDefault="006532BB" w:rsidP="006C617E">
            <w:pPr>
              <w:jc w:val="both"/>
              <w:rPr>
                <w:rFonts w:ascii="Times New Roman" w:eastAsia="Calibri" w:hAnsi="Times New Roman" w:cs="Times New Roman"/>
                <w:sz w:val="24"/>
                <w:szCs w:val="24"/>
              </w:rPr>
            </w:pPr>
            <w:r w:rsidRPr="006C617E">
              <w:rPr>
                <w:rFonts w:ascii="Times New Roman" w:eastAsia="Calibri" w:hAnsi="Times New Roman" w:cs="Times New Roman"/>
                <w:sz w:val="24"/>
                <w:szCs w:val="24"/>
              </w:rPr>
              <w:t xml:space="preserve">     4 to 6 years</w:t>
            </w:r>
          </w:p>
          <w:p w:rsidR="006532BB" w:rsidRPr="006C617E" w:rsidRDefault="006532BB" w:rsidP="006C617E">
            <w:pPr>
              <w:jc w:val="both"/>
              <w:rPr>
                <w:rFonts w:ascii="Times New Roman" w:eastAsia="Calibri" w:hAnsi="Times New Roman" w:cs="Times New Roman"/>
                <w:sz w:val="24"/>
                <w:szCs w:val="24"/>
              </w:rPr>
            </w:pPr>
            <w:r w:rsidRPr="006C617E">
              <w:rPr>
                <w:rFonts w:ascii="Times New Roman" w:eastAsia="Calibri" w:hAnsi="Times New Roman" w:cs="Times New Roman"/>
                <w:sz w:val="24"/>
                <w:szCs w:val="24"/>
              </w:rPr>
              <w:t xml:space="preserve">     7 to 9 years</w:t>
            </w:r>
          </w:p>
          <w:p w:rsidR="006532BB" w:rsidRPr="006C617E" w:rsidRDefault="006532BB" w:rsidP="006C617E">
            <w:pPr>
              <w:jc w:val="both"/>
              <w:rPr>
                <w:rFonts w:ascii="Times New Roman" w:eastAsia="Calibri" w:hAnsi="Times New Roman" w:cs="Times New Roman"/>
                <w:b/>
                <w:bCs/>
                <w:sz w:val="24"/>
                <w:szCs w:val="24"/>
              </w:rPr>
            </w:pPr>
            <w:r w:rsidRPr="006C617E">
              <w:rPr>
                <w:rFonts w:ascii="Times New Roman" w:eastAsia="Calibri" w:hAnsi="Times New Roman" w:cs="Times New Roman"/>
                <w:sz w:val="24"/>
                <w:szCs w:val="24"/>
              </w:rPr>
              <w:t xml:space="preserve">    10 to 12 years</w:t>
            </w:r>
          </w:p>
        </w:tc>
        <w:tc>
          <w:tcPr>
            <w:tcW w:w="2143" w:type="dxa"/>
            <w:tcBorders>
              <w:bottom w:val="single" w:sz="4" w:space="0" w:color="auto"/>
            </w:tcBorders>
          </w:tcPr>
          <w:p w:rsidR="006532BB" w:rsidRPr="006C617E" w:rsidRDefault="006532BB" w:rsidP="006C617E">
            <w:pPr>
              <w:jc w:val="center"/>
              <w:rPr>
                <w:rFonts w:ascii="Times New Roman" w:eastAsia="Calibri" w:hAnsi="Times New Roman" w:cs="Times New Roman"/>
                <w:sz w:val="24"/>
                <w:szCs w:val="24"/>
              </w:rPr>
            </w:pPr>
          </w:p>
          <w:p w:rsidR="006532BB" w:rsidRPr="006C617E" w:rsidRDefault="006532BB" w:rsidP="006C617E">
            <w:pPr>
              <w:jc w:val="center"/>
              <w:rPr>
                <w:rFonts w:ascii="Times New Roman" w:eastAsia="Calibri" w:hAnsi="Times New Roman" w:cs="Times New Roman"/>
                <w:sz w:val="24"/>
                <w:szCs w:val="24"/>
              </w:rPr>
            </w:pPr>
            <w:r w:rsidRPr="006C617E">
              <w:rPr>
                <w:rFonts w:ascii="Times New Roman" w:eastAsia="Calibri" w:hAnsi="Times New Roman" w:cs="Times New Roman"/>
                <w:sz w:val="24"/>
                <w:szCs w:val="24"/>
              </w:rPr>
              <w:t>6</w:t>
            </w:r>
          </w:p>
          <w:p w:rsidR="006532BB" w:rsidRPr="006C617E" w:rsidRDefault="006532BB" w:rsidP="006C617E">
            <w:pPr>
              <w:jc w:val="center"/>
              <w:rPr>
                <w:rFonts w:ascii="Times New Roman" w:eastAsia="Calibri" w:hAnsi="Times New Roman" w:cs="Times New Roman"/>
                <w:sz w:val="24"/>
                <w:szCs w:val="24"/>
              </w:rPr>
            </w:pPr>
            <w:r w:rsidRPr="006C617E">
              <w:rPr>
                <w:rFonts w:ascii="Times New Roman" w:eastAsia="Calibri" w:hAnsi="Times New Roman" w:cs="Times New Roman"/>
                <w:sz w:val="24"/>
                <w:szCs w:val="24"/>
              </w:rPr>
              <w:t>9</w:t>
            </w:r>
          </w:p>
          <w:p w:rsidR="006532BB" w:rsidRPr="006C617E" w:rsidRDefault="006532BB" w:rsidP="006C617E">
            <w:pPr>
              <w:jc w:val="center"/>
              <w:rPr>
                <w:rFonts w:ascii="Times New Roman" w:eastAsia="Calibri" w:hAnsi="Times New Roman" w:cs="Times New Roman"/>
                <w:sz w:val="24"/>
                <w:szCs w:val="24"/>
              </w:rPr>
            </w:pPr>
            <w:r w:rsidRPr="006C617E">
              <w:rPr>
                <w:rFonts w:ascii="Times New Roman" w:eastAsia="Calibri" w:hAnsi="Times New Roman" w:cs="Times New Roman"/>
                <w:sz w:val="24"/>
                <w:szCs w:val="24"/>
              </w:rPr>
              <w:t>8</w:t>
            </w:r>
          </w:p>
          <w:p w:rsidR="006532BB" w:rsidRPr="006C617E" w:rsidRDefault="006532BB" w:rsidP="006C617E">
            <w:pPr>
              <w:jc w:val="center"/>
              <w:rPr>
                <w:rFonts w:ascii="Times New Roman" w:eastAsia="Calibri" w:hAnsi="Times New Roman" w:cs="Times New Roman"/>
                <w:sz w:val="24"/>
                <w:szCs w:val="24"/>
              </w:rPr>
            </w:pPr>
            <w:r w:rsidRPr="006C617E">
              <w:rPr>
                <w:rFonts w:ascii="Times New Roman" w:eastAsia="Calibri" w:hAnsi="Times New Roman" w:cs="Times New Roman"/>
                <w:sz w:val="24"/>
                <w:szCs w:val="24"/>
              </w:rPr>
              <w:t>7</w:t>
            </w:r>
          </w:p>
        </w:tc>
        <w:tc>
          <w:tcPr>
            <w:tcW w:w="4221" w:type="dxa"/>
            <w:tcBorders>
              <w:bottom w:val="single" w:sz="4" w:space="0" w:color="auto"/>
            </w:tcBorders>
          </w:tcPr>
          <w:p w:rsidR="006532BB" w:rsidRPr="006C617E" w:rsidRDefault="006532BB" w:rsidP="006C617E">
            <w:pPr>
              <w:jc w:val="center"/>
              <w:rPr>
                <w:rFonts w:ascii="Times New Roman" w:eastAsia="Calibri" w:hAnsi="Times New Roman" w:cs="Times New Roman"/>
                <w:sz w:val="24"/>
                <w:szCs w:val="24"/>
              </w:rPr>
            </w:pPr>
          </w:p>
          <w:p w:rsidR="006532BB" w:rsidRPr="006C617E" w:rsidRDefault="006532BB" w:rsidP="006C617E">
            <w:pPr>
              <w:jc w:val="center"/>
              <w:rPr>
                <w:rFonts w:ascii="Times New Roman" w:eastAsia="Calibri" w:hAnsi="Times New Roman" w:cs="Times New Roman"/>
                <w:sz w:val="24"/>
                <w:szCs w:val="24"/>
              </w:rPr>
            </w:pPr>
            <w:r w:rsidRPr="006C617E">
              <w:rPr>
                <w:rFonts w:ascii="Times New Roman" w:eastAsia="Calibri" w:hAnsi="Times New Roman" w:cs="Times New Roman"/>
                <w:sz w:val="24"/>
                <w:szCs w:val="24"/>
              </w:rPr>
              <w:t>20</w:t>
            </w:r>
          </w:p>
          <w:p w:rsidR="006532BB" w:rsidRPr="006C617E" w:rsidRDefault="006532BB" w:rsidP="006C617E">
            <w:pPr>
              <w:jc w:val="center"/>
              <w:rPr>
                <w:rFonts w:ascii="Times New Roman" w:eastAsia="Calibri" w:hAnsi="Times New Roman" w:cs="Times New Roman"/>
                <w:sz w:val="24"/>
                <w:szCs w:val="24"/>
              </w:rPr>
            </w:pPr>
            <w:r w:rsidRPr="006C617E">
              <w:rPr>
                <w:rFonts w:ascii="Times New Roman" w:eastAsia="Calibri" w:hAnsi="Times New Roman" w:cs="Times New Roman"/>
                <w:sz w:val="24"/>
                <w:szCs w:val="24"/>
              </w:rPr>
              <w:t>30</w:t>
            </w:r>
          </w:p>
          <w:p w:rsidR="006532BB" w:rsidRPr="006C617E" w:rsidRDefault="006532BB" w:rsidP="006C617E">
            <w:pPr>
              <w:jc w:val="center"/>
              <w:rPr>
                <w:rFonts w:ascii="Times New Roman" w:eastAsia="Calibri" w:hAnsi="Times New Roman" w:cs="Times New Roman"/>
                <w:sz w:val="24"/>
                <w:szCs w:val="24"/>
              </w:rPr>
            </w:pPr>
            <w:r w:rsidRPr="006C617E">
              <w:rPr>
                <w:rFonts w:ascii="Times New Roman" w:eastAsia="Calibri" w:hAnsi="Times New Roman" w:cs="Times New Roman"/>
                <w:sz w:val="24"/>
                <w:szCs w:val="24"/>
              </w:rPr>
              <w:t>26.6</w:t>
            </w:r>
          </w:p>
          <w:p w:rsidR="006532BB" w:rsidRPr="006C617E" w:rsidRDefault="006532BB" w:rsidP="006C617E">
            <w:pPr>
              <w:jc w:val="center"/>
              <w:rPr>
                <w:rFonts w:ascii="Times New Roman" w:eastAsia="Calibri" w:hAnsi="Times New Roman" w:cs="Times New Roman"/>
                <w:sz w:val="24"/>
                <w:szCs w:val="24"/>
              </w:rPr>
            </w:pPr>
            <w:r w:rsidRPr="006C617E">
              <w:rPr>
                <w:rFonts w:ascii="Times New Roman" w:eastAsia="Calibri" w:hAnsi="Times New Roman" w:cs="Times New Roman"/>
                <w:sz w:val="24"/>
                <w:szCs w:val="24"/>
              </w:rPr>
              <w:t>23.4</w:t>
            </w:r>
          </w:p>
        </w:tc>
      </w:tr>
    </w:tbl>
    <w:p w:rsidR="006532BB" w:rsidRPr="006C617E" w:rsidRDefault="006532BB" w:rsidP="006C617E">
      <w:pPr>
        <w:spacing w:after="0" w:line="240" w:lineRule="auto"/>
        <w:jc w:val="both"/>
        <w:rPr>
          <w:rFonts w:ascii="Times New Roman" w:eastAsia="Calibri" w:hAnsi="Times New Roman" w:cs="Times New Roman"/>
          <w:sz w:val="24"/>
          <w:szCs w:val="24"/>
        </w:rPr>
      </w:pPr>
    </w:p>
    <w:p w:rsidR="005B0989" w:rsidRPr="006C617E" w:rsidRDefault="005B0989" w:rsidP="006C617E">
      <w:pPr>
        <w:spacing w:after="0" w:line="240" w:lineRule="auto"/>
        <w:jc w:val="both"/>
        <w:rPr>
          <w:rFonts w:ascii="Times New Roman" w:eastAsia="Calibri" w:hAnsi="Times New Roman" w:cs="Times New Roman"/>
          <w:b/>
          <w:bCs/>
          <w:sz w:val="24"/>
          <w:szCs w:val="24"/>
        </w:rPr>
      </w:pPr>
      <w:r w:rsidRPr="006C617E">
        <w:rPr>
          <w:rFonts w:ascii="Times New Roman" w:eastAsia="Calibri" w:hAnsi="Times New Roman" w:cs="Times New Roman"/>
          <w:b/>
          <w:bCs/>
          <w:sz w:val="24"/>
          <w:szCs w:val="24"/>
        </w:rPr>
        <w:t>Data Analysis</w:t>
      </w:r>
    </w:p>
    <w:p w:rsidR="006532BB" w:rsidRDefault="006532BB" w:rsidP="006C617E">
      <w:pPr>
        <w:spacing w:after="0" w:line="240" w:lineRule="auto"/>
        <w:jc w:val="both"/>
        <w:rPr>
          <w:rFonts w:ascii="Times New Roman" w:eastAsia="Calibri" w:hAnsi="Times New Roman" w:cs="Times New Roman"/>
          <w:sz w:val="24"/>
          <w:szCs w:val="24"/>
        </w:rPr>
      </w:pPr>
      <w:r w:rsidRPr="006C617E">
        <w:rPr>
          <w:rFonts w:ascii="Times New Roman" w:eastAsia="Calibri" w:hAnsi="Times New Roman" w:cs="Times New Roman"/>
          <w:sz w:val="24"/>
          <w:szCs w:val="24"/>
        </w:rPr>
        <w:t xml:space="preserve">Qualitative interviews yielded data was analyzed using thematic analysis. This analytical method was used to draw and explore the themes from data obtained from subjects with chronic illnesses. Thematic analysis is a qualitative data analysis procedure that allows </w:t>
      </w:r>
      <w:r w:rsidRPr="006C617E">
        <w:rPr>
          <w:rFonts w:ascii="Times New Roman" w:eastAsia="Calibri" w:hAnsi="Times New Roman" w:cs="Times New Roman"/>
          <w:sz w:val="24"/>
          <w:szCs w:val="24"/>
        </w:rPr>
        <w:lastRenderedPageBreak/>
        <w:t>researcher to identify, comprehend, evaluate and interpret the frequently repeated themes reported by the informants (Braun &amp; Clark, 2006). The process of thematic analysis in the research consisted of the following six steps as proposed by Braun and Clark in 2006:</w:t>
      </w:r>
    </w:p>
    <w:p w:rsidR="007E4BB8" w:rsidRPr="006C617E" w:rsidRDefault="007E4BB8" w:rsidP="006C617E">
      <w:pPr>
        <w:spacing w:after="0" w:line="240" w:lineRule="auto"/>
        <w:jc w:val="both"/>
        <w:rPr>
          <w:rFonts w:ascii="Times New Roman" w:eastAsia="Calibri" w:hAnsi="Times New Roman" w:cs="Times New Roman"/>
          <w:sz w:val="24"/>
          <w:szCs w:val="24"/>
        </w:rPr>
      </w:pPr>
    </w:p>
    <w:p w:rsidR="006532BB" w:rsidRPr="006C617E" w:rsidRDefault="006532BB" w:rsidP="006C617E">
      <w:pPr>
        <w:spacing w:after="0" w:line="240" w:lineRule="auto"/>
        <w:jc w:val="both"/>
        <w:rPr>
          <w:rFonts w:ascii="Times New Roman" w:eastAsia="Calibri" w:hAnsi="Times New Roman" w:cs="Times New Roman"/>
          <w:sz w:val="24"/>
          <w:szCs w:val="24"/>
        </w:rPr>
      </w:pPr>
      <w:r w:rsidRPr="006C617E">
        <w:rPr>
          <w:rFonts w:ascii="Times New Roman" w:eastAsia="Calibri" w:hAnsi="Times New Roman" w:cs="Times New Roman"/>
          <w:noProof/>
          <w:sz w:val="24"/>
          <w:szCs w:val="24"/>
        </w:rPr>
        <w:drawing>
          <wp:inline distT="0" distB="0" distL="0" distR="0">
            <wp:extent cx="5273749" cy="3636335"/>
            <wp:effectExtent l="38100" t="0" r="60251" b="22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532BB" w:rsidRPr="006C617E" w:rsidRDefault="006532BB" w:rsidP="006C617E">
      <w:pPr>
        <w:spacing w:after="0" w:line="240" w:lineRule="auto"/>
        <w:jc w:val="both"/>
        <w:rPr>
          <w:rFonts w:ascii="Times New Roman" w:eastAsia="Calibri" w:hAnsi="Times New Roman" w:cs="Times New Roman"/>
          <w:sz w:val="24"/>
          <w:szCs w:val="24"/>
        </w:rPr>
      </w:pPr>
      <w:r w:rsidRPr="006C617E">
        <w:rPr>
          <w:rFonts w:ascii="Times New Roman" w:eastAsia="Calibri" w:hAnsi="Times New Roman" w:cs="Times New Roman"/>
          <w:b/>
          <w:bCs/>
          <w:sz w:val="24"/>
          <w:szCs w:val="24"/>
        </w:rPr>
        <w:t>Figure-1:</w:t>
      </w:r>
      <w:r w:rsidRPr="006C617E">
        <w:rPr>
          <w:rFonts w:ascii="Times New Roman" w:eastAsia="Calibri" w:hAnsi="Times New Roman" w:cs="Times New Roman"/>
          <w:sz w:val="24"/>
          <w:szCs w:val="24"/>
        </w:rPr>
        <w:t xml:space="preserve">  Steps of Data Analysis in Qualitative Research (Braun &amp; Clark, 2006)</w:t>
      </w:r>
    </w:p>
    <w:p w:rsidR="006532BB" w:rsidRPr="006C617E" w:rsidRDefault="005B0989" w:rsidP="006C617E">
      <w:pPr>
        <w:spacing w:before="240" w:after="0" w:line="240" w:lineRule="auto"/>
        <w:jc w:val="both"/>
        <w:rPr>
          <w:rFonts w:ascii="Times New Roman" w:eastAsia="Calibri" w:hAnsi="Times New Roman" w:cs="Times New Roman"/>
          <w:b/>
          <w:sz w:val="24"/>
          <w:szCs w:val="24"/>
        </w:rPr>
      </w:pPr>
      <w:r w:rsidRPr="006C617E">
        <w:rPr>
          <w:rFonts w:ascii="Times New Roman" w:eastAsia="Calibri" w:hAnsi="Times New Roman" w:cs="Times New Roman"/>
          <w:b/>
          <w:sz w:val="24"/>
          <w:szCs w:val="24"/>
        </w:rPr>
        <w:t xml:space="preserve">Phase 1: </w:t>
      </w:r>
      <w:r w:rsidR="006532BB" w:rsidRPr="006C617E">
        <w:rPr>
          <w:rFonts w:ascii="Times New Roman" w:eastAsia="Calibri" w:hAnsi="Times New Roman" w:cs="Times New Roman"/>
          <w:b/>
          <w:sz w:val="24"/>
          <w:szCs w:val="24"/>
        </w:rPr>
        <w:t xml:space="preserve">Familiarize the Data </w:t>
      </w:r>
    </w:p>
    <w:p w:rsidR="005B0989" w:rsidRPr="006C617E" w:rsidRDefault="006532BB" w:rsidP="006C617E">
      <w:pPr>
        <w:spacing w:after="0" w:line="240" w:lineRule="auto"/>
        <w:jc w:val="both"/>
        <w:rPr>
          <w:rFonts w:ascii="Times New Roman" w:eastAsia="Calibri" w:hAnsi="Times New Roman" w:cs="Times New Roman"/>
          <w:sz w:val="24"/>
          <w:szCs w:val="24"/>
        </w:rPr>
      </w:pPr>
      <w:r w:rsidRPr="006C617E">
        <w:rPr>
          <w:rFonts w:ascii="Times New Roman" w:eastAsia="Calibri" w:hAnsi="Times New Roman" w:cs="Times New Roman"/>
          <w:sz w:val="24"/>
          <w:szCs w:val="24"/>
        </w:rPr>
        <w:t>This step involves getting familiar with the obtained data by transcribing it (audio to text), reading it multiple times, highlighting important and repeating points, making notes out of it and taking a general look of the data. Familiarization is essential because it provide full understanding of the data, benefits the researcher to identify and understand the thought patterns in the responses. Moreover, it provides important key point and ideas relevant to the research topic.</w:t>
      </w:r>
      <w:r w:rsidR="005B0989" w:rsidRPr="006C617E">
        <w:rPr>
          <w:rFonts w:ascii="Times New Roman" w:eastAsia="Calibri" w:hAnsi="Times New Roman" w:cs="Times New Roman"/>
          <w:sz w:val="24"/>
          <w:szCs w:val="24"/>
        </w:rPr>
        <w:t xml:space="preserve"> The data was critically analyzed by the </w:t>
      </w:r>
      <w:r w:rsidR="00CA6489" w:rsidRPr="006C617E">
        <w:rPr>
          <w:rFonts w:ascii="Times New Roman" w:eastAsia="Calibri" w:hAnsi="Times New Roman" w:cs="Times New Roman"/>
          <w:sz w:val="24"/>
          <w:szCs w:val="24"/>
        </w:rPr>
        <w:t>researcher;</w:t>
      </w:r>
      <w:r w:rsidR="005B0989" w:rsidRPr="006C617E">
        <w:rPr>
          <w:rFonts w:ascii="Times New Roman" w:eastAsia="Calibri" w:hAnsi="Times New Roman" w:cs="Times New Roman"/>
          <w:sz w:val="24"/>
          <w:szCs w:val="24"/>
        </w:rPr>
        <w:t xml:space="preserve"> important points were note down on paper for each interview.</w:t>
      </w:r>
    </w:p>
    <w:p w:rsidR="006532BB" w:rsidRPr="006C617E" w:rsidRDefault="0068458B" w:rsidP="006C617E">
      <w:pPr>
        <w:spacing w:before="240" w:after="0" w:line="240" w:lineRule="auto"/>
        <w:jc w:val="both"/>
        <w:rPr>
          <w:rFonts w:ascii="Times New Roman" w:eastAsia="Calibri" w:hAnsi="Times New Roman" w:cs="Times New Roman"/>
          <w:b/>
          <w:sz w:val="24"/>
          <w:szCs w:val="24"/>
        </w:rPr>
      </w:pPr>
      <w:r w:rsidRPr="006C617E">
        <w:rPr>
          <w:rFonts w:ascii="Times New Roman" w:eastAsia="Calibri" w:hAnsi="Times New Roman" w:cs="Times New Roman"/>
          <w:b/>
          <w:sz w:val="24"/>
          <w:szCs w:val="24"/>
        </w:rPr>
        <w:t xml:space="preserve">Phase 2: </w:t>
      </w:r>
      <w:r w:rsidR="006532BB" w:rsidRPr="006C617E">
        <w:rPr>
          <w:rFonts w:ascii="Times New Roman" w:eastAsia="Calibri" w:hAnsi="Times New Roman" w:cs="Times New Roman"/>
          <w:b/>
          <w:sz w:val="24"/>
          <w:szCs w:val="24"/>
        </w:rPr>
        <w:t>Coding</w:t>
      </w:r>
    </w:p>
    <w:p w:rsidR="006532BB" w:rsidRPr="006C617E" w:rsidRDefault="006532BB" w:rsidP="006C617E">
      <w:pPr>
        <w:spacing w:after="0" w:line="240" w:lineRule="auto"/>
        <w:jc w:val="both"/>
        <w:rPr>
          <w:rFonts w:ascii="Times New Roman" w:eastAsia="Calibri" w:hAnsi="Times New Roman" w:cs="Times New Roman"/>
          <w:sz w:val="24"/>
          <w:szCs w:val="24"/>
        </w:rPr>
      </w:pPr>
      <w:r w:rsidRPr="006C617E">
        <w:rPr>
          <w:rFonts w:ascii="Times New Roman" w:eastAsia="Calibri" w:hAnsi="Times New Roman" w:cs="Times New Roman"/>
          <w:sz w:val="24"/>
          <w:szCs w:val="24"/>
        </w:rPr>
        <w:t>After getting familiar with the data and developing general understanding of it, the data were coded. Code is a short meaningful label that explains its content. The process of coding</w:t>
      </w:r>
      <w:r w:rsidR="00CA6489" w:rsidRPr="006C617E">
        <w:rPr>
          <w:rFonts w:ascii="Times New Roman" w:eastAsia="Calibri" w:hAnsi="Times New Roman" w:cs="Times New Roman"/>
          <w:sz w:val="24"/>
          <w:szCs w:val="24"/>
        </w:rPr>
        <w:t xml:space="preserve"> was involvedin </w:t>
      </w:r>
      <w:r w:rsidRPr="006C617E">
        <w:rPr>
          <w:rFonts w:ascii="Times New Roman" w:eastAsia="Calibri" w:hAnsi="Times New Roman" w:cs="Times New Roman"/>
          <w:sz w:val="24"/>
          <w:szCs w:val="24"/>
        </w:rPr>
        <w:t xml:space="preserve">highlighting the repeating patterns from data manually. This process </w:t>
      </w:r>
      <w:r w:rsidR="00CA6489" w:rsidRPr="006C617E">
        <w:rPr>
          <w:rFonts w:ascii="Times New Roman" w:eastAsia="Calibri" w:hAnsi="Times New Roman" w:cs="Times New Roman"/>
          <w:sz w:val="24"/>
          <w:szCs w:val="24"/>
        </w:rPr>
        <w:t>was significant as it collated</w:t>
      </w:r>
      <w:r w:rsidRPr="006C617E">
        <w:rPr>
          <w:rFonts w:ascii="Times New Roman" w:eastAsia="Calibri" w:hAnsi="Times New Roman" w:cs="Times New Roman"/>
          <w:sz w:val="24"/>
          <w:szCs w:val="24"/>
        </w:rPr>
        <w:t xml:space="preserve"> the whole data into many groups. All groups of data </w:t>
      </w:r>
      <w:r w:rsidR="00CA6489" w:rsidRPr="006C617E">
        <w:rPr>
          <w:rFonts w:ascii="Times New Roman" w:eastAsia="Calibri" w:hAnsi="Times New Roman" w:cs="Times New Roman"/>
          <w:sz w:val="24"/>
          <w:szCs w:val="24"/>
        </w:rPr>
        <w:t xml:space="preserve">were </w:t>
      </w:r>
      <w:r w:rsidRPr="006C617E">
        <w:rPr>
          <w:rFonts w:ascii="Times New Roman" w:eastAsia="Calibri" w:hAnsi="Times New Roman" w:cs="Times New Roman"/>
          <w:sz w:val="24"/>
          <w:szCs w:val="24"/>
        </w:rPr>
        <w:t xml:space="preserve">coded into meaningful pieces and each piece </w:t>
      </w:r>
      <w:r w:rsidR="00CA6489" w:rsidRPr="006C617E">
        <w:rPr>
          <w:rFonts w:ascii="Times New Roman" w:eastAsia="Calibri" w:hAnsi="Times New Roman" w:cs="Times New Roman"/>
          <w:sz w:val="24"/>
          <w:szCs w:val="24"/>
        </w:rPr>
        <w:t xml:space="preserve">was </w:t>
      </w:r>
      <w:r w:rsidRPr="006C617E">
        <w:rPr>
          <w:rFonts w:ascii="Times New Roman" w:eastAsia="Calibri" w:hAnsi="Times New Roman" w:cs="Times New Roman"/>
          <w:sz w:val="24"/>
          <w:szCs w:val="24"/>
        </w:rPr>
        <w:t>a condensed form of the feelings and ideas expressed in that particular group of the data.</w:t>
      </w:r>
    </w:p>
    <w:p w:rsidR="006532BB" w:rsidRPr="006C617E" w:rsidRDefault="0068458B" w:rsidP="006C617E">
      <w:pPr>
        <w:spacing w:before="240" w:after="0" w:line="240" w:lineRule="auto"/>
        <w:jc w:val="both"/>
        <w:rPr>
          <w:rFonts w:ascii="Times New Roman" w:eastAsia="Calibri" w:hAnsi="Times New Roman" w:cs="Times New Roman"/>
          <w:b/>
          <w:sz w:val="24"/>
          <w:szCs w:val="24"/>
        </w:rPr>
      </w:pPr>
      <w:r w:rsidRPr="006C617E">
        <w:rPr>
          <w:rFonts w:ascii="Times New Roman" w:eastAsia="Calibri" w:hAnsi="Times New Roman" w:cs="Times New Roman"/>
          <w:b/>
          <w:sz w:val="24"/>
          <w:szCs w:val="24"/>
        </w:rPr>
        <w:t xml:space="preserve">Phase 3: </w:t>
      </w:r>
      <w:r w:rsidR="006532BB" w:rsidRPr="006C617E">
        <w:rPr>
          <w:rFonts w:ascii="Times New Roman" w:eastAsia="Calibri" w:hAnsi="Times New Roman" w:cs="Times New Roman"/>
          <w:b/>
          <w:sz w:val="24"/>
          <w:szCs w:val="24"/>
        </w:rPr>
        <w:t>Generating Themes</w:t>
      </w:r>
    </w:p>
    <w:p w:rsidR="006532BB" w:rsidRPr="006C617E" w:rsidRDefault="006532BB" w:rsidP="006C617E">
      <w:pPr>
        <w:spacing w:after="0" w:line="240" w:lineRule="auto"/>
        <w:jc w:val="both"/>
        <w:rPr>
          <w:rFonts w:ascii="Times New Roman" w:eastAsia="Calibri" w:hAnsi="Times New Roman" w:cs="Times New Roman"/>
          <w:sz w:val="24"/>
          <w:szCs w:val="24"/>
        </w:rPr>
      </w:pPr>
      <w:r w:rsidRPr="006C617E">
        <w:rPr>
          <w:rFonts w:ascii="Times New Roman" w:eastAsia="Calibri" w:hAnsi="Times New Roman" w:cs="Times New Roman"/>
          <w:sz w:val="24"/>
          <w:szCs w:val="24"/>
        </w:rPr>
        <w:t xml:space="preserve">The third step involves developing potential themes from the initial codes assigned to the data. The process includes interpretation of the initial codes and drawing suitable themes. The </w:t>
      </w:r>
      <w:r w:rsidR="00CA6489" w:rsidRPr="006C617E">
        <w:rPr>
          <w:rFonts w:ascii="Times New Roman" w:eastAsia="Calibri" w:hAnsi="Times New Roman" w:cs="Times New Roman"/>
          <w:sz w:val="24"/>
          <w:szCs w:val="24"/>
        </w:rPr>
        <w:t xml:space="preserve">some </w:t>
      </w:r>
      <w:r w:rsidRPr="006C617E">
        <w:rPr>
          <w:rFonts w:ascii="Times New Roman" w:eastAsia="Calibri" w:hAnsi="Times New Roman" w:cs="Times New Roman"/>
          <w:sz w:val="24"/>
          <w:szCs w:val="24"/>
        </w:rPr>
        <w:t>initial codes</w:t>
      </w:r>
      <w:r w:rsidR="007E4BB8">
        <w:rPr>
          <w:rFonts w:ascii="Times New Roman" w:eastAsia="Calibri" w:hAnsi="Times New Roman" w:cs="Times New Roman"/>
          <w:sz w:val="24"/>
          <w:szCs w:val="24"/>
        </w:rPr>
        <w:t xml:space="preserve"> </w:t>
      </w:r>
      <w:r w:rsidR="00CA6489" w:rsidRPr="006C617E">
        <w:rPr>
          <w:rFonts w:ascii="Times New Roman" w:eastAsia="Calibri" w:hAnsi="Times New Roman" w:cs="Times New Roman"/>
          <w:sz w:val="24"/>
          <w:szCs w:val="24"/>
        </w:rPr>
        <w:t xml:space="preserve">were discarded, as </w:t>
      </w:r>
      <w:r w:rsidRPr="006C617E">
        <w:rPr>
          <w:rFonts w:ascii="Times New Roman" w:eastAsia="Calibri" w:hAnsi="Times New Roman" w:cs="Times New Roman"/>
          <w:sz w:val="24"/>
          <w:szCs w:val="24"/>
        </w:rPr>
        <w:t xml:space="preserve">they </w:t>
      </w:r>
      <w:r w:rsidR="00CA6489" w:rsidRPr="006C617E">
        <w:rPr>
          <w:rFonts w:ascii="Times New Roman" w:eastAsia="Calibri" w:hAnsi="Times New Roman" w:cs="Times New Roman"/>
          <w:sz w:val="24"/>
          <w:szCs w:val="24"/>
        </w:rPr>
        <w:t xml:space="preserve">were </w:t>
      </w:r>
      <w:r w:rsidRPr="006C617E">
        <w:rPr>
          <w:rFonts w:ascii="Times New Roman" w:eastAsia="Calibri" w:hAnsi="Times New Roman" w:cs="Times New Roman"/>
          <w:sz w:val="24"/>
          <w:szCs w:val="24"/>
        </w:rPr>
        <w:t xml:space="preserve">not relevant enough or </w:t>
      </w:r>
      <w:r w:rsidR="00CA6489" w:rsidRPr="006C617E">
        <w:rPr>
          <w:rFonts w:ascii="Times New Roman" w:eastAsia="Calibri" w:hAnsi="Times New Roman" w:cs="Times New Roman"/>
          <w:sz w:val="24"/>
          <w:szCs w:val="24"/>
        </w:rPr>
        <w:t xml:space="preserve">were </w:t>
      </w:r>
      <w:r w:rsidRPr="006C617E">
        <w:rPr>
          <w:rFonts w:ascii="Times New Roman" w:eastAsia="Calibri" w:hAnsi="Times New Roman" w:cs="Times New Roman"/>
          <w:sz w:val="24"/>
          <w:szCs w:val="24"/>
        </w:rPr>
        <w:t xml:space="preserve">ambiguous. </w:t>
      </w:r>
      <w:r w:rsidR="00CA6489" w:rsidRPr="006C617E">
        <w:rPr>
          <w:rFonts w:ascii="Times New Roman" w:eastAsia="Calibri" w:hAnsi="Times New Roman" w:cs="Times New Roman"/>
          <w:sz w:val="24"/>
          <w:szCs w:val="24"/>
        </w:rPr>
        <w:t>Most of the codes made it easy to classify the data.</w:t>
      </w:r>
    </w:p>
    <w:p w:rsidR="006532BB" w:rsidRPr="006C617E" w:rsidRDefault="0068458B" w:rsidP="006C617E">
      <w:pPr>
        <w:spacing w:before="240" w:after="0" w:line="240" w:lineRule="auto"/>
        <w:jc w:val="both"/>
        <w:rPr>
          <w:rFonts w:ascii="Times New Roman" w:eastAsia="Calibri" w:hAnsi="Times New Roman" w:cs="Times New Roman"/>
          <w:sz w:val="24"/>
          <w:szCs w:val="24"/>
        </w:rPr>
      </w:pPr>
      <w:r w:rsidRPr="006C617E">
        <w:rPr>
          <w:rFonts w:ascii="Times New Roman" w:eastAsia="Calibri" w:hAnsi="Times New Roman" w:cs="Times New Roman"/>
          <w:b/>
          <w:sz w:val="24"/>
          <w:szCs w:val="24"/>
        </w:rPr>
        <w:t xml:space="preserve">Phase 4: </w:t>
      </w:r>
      <w:r w:rsidR="006532BB" w:rsidRPr="006C617E">
        <w:rPr>
          <w:rFonts w:ascii="Times New Roman" w:eastAsia="Calibri" w:hAnsi="Times New Roman" w:cs="Times New Roman"/>
          <w:b/>
          <w:sz w:val="24"/>
          <w:szCs w:val="24"/>
        </w:rPr>
        <w:t>Reviewing Themes</w:t>
      </w:r>
    </w:p>
    <w:p w:rsidR="006532BB" w:rsidRPr="006C617E" w:rsidRDefault="006532BB" w:rsidP="006C617E">
      <w:pPr>
        <w:spacing w:after="0" w:line="240" w:lineRule="auto"/>
        <w:jc w:val="both"/>
        <w:rPr>
          <w:rFonts w:ascii="Times New Roman" w:eastAsia="Calibri" w:hAnsi="Times New Roman" w:cs="Times New Roman"/>
          <w:sz w:val="24"/>
          <w:szCs w:val="24"/>
        </w:rPr>
      </w:pPr>
      <w:r w:rsidRPr="006C617E">
        <w:rPr>
          <w:rFonts w:ascii="Times New Roman" w:eastAsia="Calibri" w:hAnsi="Times New Roman" w:cs="Times New Roman"/>
          <w:sz w:val="24"/>
          <w:szCs w:val="24"/>
        </w:rPr>
        <w:t>The purpose of this step</w:t>
      </w:r>
      <w:r w:rsidR="00CA6489" w:rsidRPr="006C617E">
        <w:rPr>
          <w:rFonts w:ascii="Times New Roman" w:eastAsia="Calibri" w:hAnsi="Times New Roman" w:cs="Times New Roman"/>
          <w:sz w:val="24"/>
          <w:szCs w:val="24"/>
        </w:rPr>
        <w:t xml:space="preserve"> was</w:t>
      </w:r>
      <w:r w:rsidRPr="006C617E">
        <w:rPr>
          <w:rFonts w:ascii="Times New Roman" w:eastAsia="Calibri" w:hAnsi="Times New Roman" w:cs="Times New Roman"/>
          <w:sz w:val="24"/>
          <w:szCs w:val="24"/>
        </w:rPr>
        <w:t xml:space="preserve"> to retain the themes that accurately represent the data and are useful. Themes </w:t>
      </w:r>
      <w:r w:rsidR="00CA6489" w:rsidRPr="006C617E">
        <w:rPr>
          <w:rFonts w:ascii="Times New Roman" w:eastAsia="Calibri" w:hAnsi="Times New Roman" w:cs="Times New Roman"/>
          <w:sz w:val="24"/>
          <w:szCs w:val="24"/>
        </w:rPr>
        <w:t xml:space="preserve">were </w:t>
      </w:r>
      <w:r w:rsidRPr="006C617E">
        <w:rPr>
          <w:rFonts w:ascii="Times New Roman" w:eastAsia="Calibri" w:hAnsi="Times New Roman" w:cs="Times New Roman"/>
          <w:sz w:val="24"/>
          <w:szCs w:val="24"/>
        </w:rPr>
        <w:t xml:space="preserve">created, split up, combined and removed by comparing the existing </w:t>
      </w:r>
      <w:r w:rsidRPr="006C617E">
        <w:rPr>
          <w:rFonts w:ascii="Times New Roman" w:eastAsia="Calibri" w:hAnsi="Times New Roman" w:cs="Times New Roman"/>
          <w:sz w:val="24"/>
          <w:szCs w:val="24"/>
        </w:rPr>
        <w:lastRenderedPageBreak/>
        <w:t xml:space="preserve">themes with the data. This process </w:t>
      </w:r>
      <w:r w:rsidR="00CA6489" w:rsidRPr="006C617E">
        <w:rPr>
          <w:rFonts w:ascii="Times New Roman" w:eastAsia="Calibri" w:hAnsi="Times New Roman" w:cs="Times New Roman"/>
          <w:sz w:val="24"/>
          <w:szCs w:val="24"/>
        </w:rPr>
        <w:t xml:space="preserve">was </w:t>
      </w:r>
      <w:r w:rsidRPr="006C617E">
        <w:rPr>
          <w:rFonts w:ascii="Times New Roman" w:eastAsia="Calibri" w:hAnsi="Times New Roman" w:cs="Times New Roman"/>
          <w:sz w:val="24"/>
          <w:szCs w:val="24"/>
        </w:rPr>
        <w:t xml:space="preserve">done to increase the effective use and validity of the final themes. </w:t>
      </w:r>
    </w:p>
    <w:p w:rsidR="006532BB" w:rsidRPr="006C617E" w:rsidRDefault="0068458B" w:rsidP="006C617E">
      <w:pPr>
        <w:spacing w:before="240" w:after="0" w:line="240" w:lineRule="auto"/>
        <w:jc w:val="both"/>
        <w:rPr>
          <w:rFonts w:ascii="Times New Roman" w:eastAsia="Calibri" w:hAnsi="Times New Roman" w:cs="Times New Roman"/>
          <w:b/>
          <w:sz w:val="24"/>
          <w:szCs w:val="24"/>
        </w:rPr>
      </w:pPr>
      <w:r w:rsidRPr="006C617E">
        <w:rPr>
          <w:rFonts w:ascii="Times New Roman" w:eastAsia="Calibri" w:hAnsi="Times New Roman" w:cs="Times New Roman"/>
          <w:b/>
          <w:sz w:val="24"/>
          <w:szCs w:val="24"/>
        </w:rPr>
        <w:t xml:space="preserve">Phase 5: </w:t>
      </w:r>
      <w:r w:rsidR="006532BB" w:rsidRPr="006C617E">
        <w:rPr>
          <w:rFonts w:ascii="Times New Roman" w:eastAsia="Calibri" w:hAnsi="Times New Roman" w:cs="Times New Roman"/>
          <w:b/>
          <w:sz w:val="24"/>
          <w:szCs w:val="24"/>
        </w:rPr>
        <w:t>Defining and Naming Final Themes</w:t>
      </w:r>
    </w:p>
    <w:p w:rsidR="006532BB" w:rsidRPr="006C617E" w:rsidRDefault="006532BB" w:rsidP="006C617E">
      <w:pPr>
        <w:spacing w:after="0" w:line="240" w:lineRule="auto"/>
        <w:jc w:val="both"/>
        <w:rPr>
          <w:rFonts w:ascii="Times New Roman" w:eastAsia="Calibri" w:hAnsi="Times New Roman" w:cs="Times New Roman"/>
          <w:sz w:val="24"/>
          <w:szCs w:val="24"/>
        </w:rPr>
      </w:pPr>
      <w:r w:rsidRPr="006C617E">
        <w:rPr>
          <w:rFonts w:ascii="Times New Roman" w:eastAsia="Calibri" w:hAnsi="Times New Roman" w:cs="Times New Roman"/>
          <w:sz w:val="24"/>
          <w:szCs w:val="24"/>
        </w:rPr>
        <w:t xml:space="preserve">Defining themes involves stating what is exactly meant by each final theme and how these represent the data. The themes </w:t>
      </w:r>
      <w:r w:rsidR="00CA6489" w:rsidRPr="006C617E">
        <w:rPr>
          <w:rFonts w:ascii="Times New Roman" w:eastAsia="Calibri" w:hAnsi="Times New Roman" w:cs="Times New Roman"/>
          <w:sz w:val="24"/>
          <w:szCs w:val="24"/>
        </w:rPr>
        <w:t xml:space="preserve">were </w:t>
      </w:r>
      <w:r w:rsidRPr="006C617E">
        <w:rPr>
          <w:rFonts w:ascii="Times New Roman" w:eastAsia="Calibri" w:hAnsi="Times New Roman" w:cs="Times New Roman"/>
          <w:sz w:val="24"/>
          <w:szCs w:val="24"/>
        </w:rPr>
        <w:t>then assigned a succinct name that truly expresses its content. This process increases the clarity of data.</w:t>
      </w:r>
    </w:p>
    <w:p w:rsidR="006532BB" w:rsidRPr="006C617E" w:rsidRDefault="0068458B" w:rsidP="006C617E">
      <w:pPr>
        <w:spacing w:before="240" w:after="0" w:line="240" w:lineRule="auto"/>
        <w:jc w:val="both"/>
        <w:rPr>
          <w:rFonts w:ascii="Times New Roman" w:eastAsia="Calibri" w:hAnsi="Times New Roman" w:cs="Times New Roman"/>
          <w:b/>
          <w:sz w:val="24"/>
          <w:szCs w:val="24"/>
        </w:rPr>
      </w:pPr>
      <w:r w:rsidRPr="006C617E">
        <w:rPr>
          <w:rFonts w:ascii="Times New Roman" w:eastAsia="Calibri" w:hAnsi="Times New Roman" w:cs="Times New Roman"/>
          <w:b/>
          <w:sz w:val="24"/>
          <w:szCs w:val="24"/>
        </w:rPr>
        <w:t xml:space="preserve">Phase 6: </w:t>
      </w:r>
      <w:r w:rsidR="006532BB" w:rsidRPr="006C617E">
        <w:rPr>
          <w:rFonts w:ascii="Times New Roman" w:eastAsia="Calibri" w:hAnsi="Times New Roman" w:cs="Times New Roman"/>
          <w:b/>
          <w:sz w:val="24"/>
          <w:szCs w:val="24"/>
        </w:rPr>
        <w:t>Reporting Themes</w:t>
      </w:r>
    </w:p>
    <w:p w:rsidR="00CA6489" w:rsidRPr="006C617E" w:rsidRDefault="006532BB" w:rsidP="006C617E">
      <w:pPr>
        <w:spacing w:after="0" w:line="240" w:lineRule="auto"/>
        <w:jc w:val="both"/>
        <w:rPr>
          <w:rFonts w:ascii="Times New Roman" w:eastAsia="Calibri" w:hAnsi="Times New Roman" w:cs="Times New Roman"/>
          <w:sz w:val="24"/>
          <w:szCs w:val="24"/>
        </w:rPr>
      </w:pPr>
      <w:r w:rsidRPr="006C617E">
        <w:rPr>
          <w:rFonts w:ascii="Times New Roman" w:eastAsia="Calibri" w:hAnsi="Times New Roman" w:cs="Times New Roman"/>
          <w:sz w:val="24"/>
          <w:szCs w:val="24"/>
        </w:rPr>
        <w:t xml:space="preserve">The final procedural step </w:t>
      </w:r>
      <w:r w:rsidR="00CA6489" w:rsidRPr="006C617E">
        <w:rPr>
          <w:rFonts w:ascii="Times New Roman" w:eastAsia="Calibri" w:hAnsi="Times New Roman" w:cs="Times New Roman"/>
          <w:sz w:val="24"/>
          <w:szCs w:val="24"/>
        </w:rPr>
        <w:t xml:space="preserve">was </w:t>
      </w:r>
      <w:r w:rsidRPr="006C617E">
        <w:rPr>
          <w:rFonts w:ascii="Times New Roman" w:eastAsia="Calibri" w:hAnsi="Times New Roman" w:cs="Times New Roman"/>
          <w:sz w:val="24"/>
          <w:szCs w:val="24"/>
        </w:rPr>
        <w:t>to write up the findings of thematic analysis into concise themes. Similarly in current study following 4 main themes were generated from the data obtained in semi-structure</w:t>
      </w:r>
      <w:r w:rsidR="002C42C5" w:rsidRPr="006C617E">
        <w:rPr>
          <w:rFonts w:ascii="Times New Roman" w:eastAsia="Calibri" w:hAnsi="Times New Roman" w:cs="Times New Roman"/>
          <w:sz w:val="24"/>
          <w:szCs w:val="24"/>
        </w:rPr>
        <w:t>d</w:t>
      </w:r>
      <w:r w:rsidRPr="006C617E">
        <w:rPr>
          <w:rFonts w:ascii="Times New Roman" w:eastAsia="Calibri" w:hAnsi="Times New Roman" w:cs="Times New Roman"/>
          <w:sz w:val="24"/>
          <w:szCs w:val="24"/>
        </w:rPr>
        <w:t xml:space="preserve"> int</w:t>
      </w:r>
      <w:r w:rsidR="002C42C5" w:rsidRPr="006C617E">
        <w:rPr>
          <w:rFonts w:ascii="Times New Roman" w:eastAsia="Calibri" w:hAnsi="Times New Roman" w:cs="Times New Roman"/>
          <w:sz w:val="24"/>
          <w:szCs w:val="24"/>
        </w:rPr>
        <w:t>erview from patients:</w:t>
      </w:r>
    </w:p>
    <w:p w:rsidR="00CA6489" w:rsidRPr="006C617E" w:rsidRDefault="00CA6489" w:rsidP="006C617E">
      <w:pPr>
        <w:spacing w:before="240" w:after="0" w:line="240" w:lineRule="auto"/>
        <w:jc w:val="both"/>
        <w:rPr>
          <w:rFonts w:ascii="Times New Roman" w:eastAsia="Calibri" w:hAnsi="Times New Roman" w:cs="Times New Roman"/>
          <w:b/>
          <w:bCs/>
          <w:sz w:val="24"/>
          <w:szCs w:val="24"/>
        </w:rPr>
      </w:pPr>
      <w:r w:rsidRPr="006C617E">
        <w:rPr>
          <w:rFonts w:ascii="Times New Roman" w:eastAsia="Calibri" w:hAnsi="Times New Roman" w:cs="Times New Roman"/>
          <w:b/>
          <w:bCs/>
          <w:sz w:val="24"/>
          <w:szCs w:val="24"/>
        </w:rPr>
        <w:t xml:space="preserve">Results </w:t>
      </w:r>
    </w:p>
    <w:p w:rsidR="006532BB" w:rsidRPr="006C617E" w:rsidRDefault="00CA6489" w:rsidP="006C617E">
      <w:pPr>
        <w:spacing w:after="0" w:line="240" w:lineRule="auto"/>
        <w:jc w:val="both"/>
        <w:rPr>
          <w:rFonts w:ascii="Times New Roman" w:eastAsia="Calibri" w:hAnsi="Times New Roman" w:cs="Times New Roman"/>
          <w:b/>
          <w:bCs/>
          <w:sz w:val="24"/>
          <w:szCs w:val="24"/>
        </w:rPr>
      </w:pPr>
      <w:r w:rsidRPr="006C617E">
        <w:rPr>
          <w:rFonts w:ascii="Times New Roman" w:eastAsia="Calibri" w:hAnsi="Times New Roman" w:cs="Times New Roman"/>
          <w:sz w:val="24"/>
          <w:szCs w:val="24"/>
        </w:rPr>
        <w:t>By careful and detailed reading of every description, four main were identified with eleven</w:t>
      </w:r>
      <w:r w:rsidR="007E4BB8">
        <w:rPr>
          <w:rFonts w:ascii="Times New Roman" w:eastAsia="Calibri" w:hAnsi="Times New Roman" w:cs="Times New Roman"/>
          <w:sz w:val="24"/>
          <w:szCs w:val="24"/>
        </w:rPr>
        <w:t xml:space="preserve"> </w:t>
      </w:r>
      <w:r w:rsidR="0068458B" w:rsidRPr="006C617E">
        <w:rPr>
          <w:rFonts w:ascii="Times New Roman" w:eastAsia="Calibri" w:hAnsi="Times New Roman" w:cs="Times New Roman"/>
          <w:sz w:val="24"/>
          <w:szCs w:val="24"/>
        </w:rPr>
        <w:t>sub-themes (Table 2).</w:t>
      </w:r>
    </w:p>
    <w:tbl>
      <w:tblPr>
        <w:tblStyle w:val="5"/>
        <w:tblW w:w="4768" w:type="pct"/>
        <w:tblLook w:val="04A0"/>
      </w:tblPr>
      <w:tblGrid>
        <w:gridCol w:w="2429"/>
        <w:gridCol w:w="6385"/>
      </w:tblGrid>
      <w:tr w:rsidR="0068458B" w:rsidRPr="006C617E" w:rsidTr="0068458B">
        <w:trPr>
          <w:trHeight w:val="352"/>
        </w:trPr>
        <w:tc>
          <w:tcPr>
            <w:tcW w:w="5000" w:type="pct"/>
            <w:gridSpan w:val="2"/>
            <w:tcBorders>
              <w:bottom w:val="single" w:sz="12" w:space="0" w:color="auto"/>
            </w:tcBorders>
          </w:tcPr>
          <w:p w:rsidR="0068458B" w:rsidRPr="006C617E" w:rsidRDefault="0068458B" w:rsidP="006C617E">
            <w:pPr>
              <w:spacing w:before="240"/>
              <w:rPr>
                <w:rFonts w:ascii="Times New Roman" w:hAnsi="Times New Roman" w:cs="Times New Roman"/>
                <w:b/>
                <w:bCs/>
              </w:rPr>
            </w:pPr>
            <w:r w:rsidRPr="006C617E">
              <w:rPr>
                <w:rFonts w:ascii="Times New Roman" w:hAnsi="Times New Roman" w:cs="Times New Roman"/>
                <w:b/>
                <w:bCs/>
              </w:rPr>
              <w:t xml:space="preserve">Table 2 </w:t>
            </w:r>
            <w:r w:rsidR="002C42C5" w:rsidRPr="006C617E">
              <w:rPr>
                <w:rFonts w:ascii="Times New Roman" w:hAnsi="Times New Roman" w:cs="Times New Roman"/>
              </w:rPr>
              <w:t>Main themes with S</w:t>
            </w:r>
            <w:r w:rsidRPr="006C617E">
              <w:rPr>
                <w:rFonts w:ascii="Times New Roman" w:hAnsi="Times New Roman" w:cs="Times New Roman"/>
              </w:rPr>
              <w:t>ub-themes (N=30)</w:t>
            </w:r>
          </w:p>
        </w:tc>
      </w:tr>
      <w:tr w:rsidR="0068458B" w:rsidRPr="006C617E" w:rsidTr="0068458B">
        <w:trPr>
          <w:trHeight w:val="352"/>
        </w:trPr>
        <w:tc>
          <w:tcPr>
            <w:tcW w:w="1378" w:type="pct"/>
            <w:tcBorders>
              <w:top w:val="single" w:sz="12" w:space="0" w:color="auto"/>
              <w:bottom w:val="single" w:sz="12" w:space="0" w:color="auto"/>
            </w:tcBorders>
          </w:tcPr>
          <w:p w:rsidR="0068458B" w:rsidRPr="006C617E" w:rsidRDefault="0068458B" w:rsidP="006C617E">
            <w:pPr>
              <w:tabs>
                <w:tab w:val="left" w:pos="480"/>
                <w:tab w:val="center" w:pos="1180"/>
                <w:tab w:val="right" w:pos="2396"/>
              </w:tabs>
              <w:rPr>
                <w:rFonts w:ascii="Times New Roman" w:hAnsi="Times New Roman" w:cs="Times New Roman"/>
                <w:b/>
              </w:rPr>
            </w:pPr>
            <w:r w:rsidRPr="006C617E">
              <w:rPr>
                <w:rFonts w:ascii="Times New Roman" w:hAnsi="Times New Roman" w:cs="Times New Roman"/>
                <w:b/>
              </w:rPr>
              <w:t>Main Themes</w:t>
            </w:r>
            <w:r w:rsidRPr="006C617E">
              <w:rPr>
                <w:rFonts w:ascii="Times New Roman" w:hAnsi="Times New Roman" w:cs="Times New Roman"/>
                <w:b/>
              </w:rPr>
              <w:tab/>
            </w:r>
          </w:p>
        </w:tc>
        <w:tc>
          <w:tcPr>
            <w:tcW w:w="3622" w:type="pct"/>
            <w:tcBorders>
              <w:top w:val="single" w:sz="12" w:space="0" w:color="auto"/>
              <w:bottom w:val="single" w:sz="12" w:space="0" w:color="auto"/>
            </w:tcBorders>
          </w:tcPr>
          <w:p w:rsidR="0068458B" w:rsidRPr="006C617E" w:rsidRDefault="0068458B" w:rsidP="006C617E">
            <w:pPr>
              <w:jc w:val="both"/>
              <w:rPr>
                <w:rFonts w:ascii="Times New Roman" w:hAnsi="Times New Roman" w:cs="Times New Roman"/>
                <w:b/>
              </w:rPr>
            </w:pPr>
            <w:r w:rsidRPr="006C617E">
              <w:rPr>
                <w:rFonts w:ascii="Times New Roman" w:hAnsi="Times New Roman" w:cs="Times New Roman"/>
                <w:b/>
              </w:rPr>
              <w:t>Sub-themes</w:t>
            </w:r>
          </w:p>
        </w:tc>
      </w:tr>
      <w:tr w:rsidR="0068458B" w:rsidRPr="006C617E" w:rsidTr="0068458B">
        <w:trPr>
          <w:trHeight w:val="773"/>
        </w:trPr>
        <w:tc>
          <w:tcPr>
            <w:tcW w:w="1378" w:type="pct"/>
            <w:tcBorders>
              <w:top w:val="single" w:sz="12" w:space="0" w:color="auto"/>
            </w:tcBorders>
          </w:tcPr>
          <w:p w:rsidR="0068458B" w:rsidRPr="006C617E" w:rsidRDefault="0068458B" w:rsidP="006C617E">
            <w:pPr>
              <w:rPr>
                <w:rFonts w:ascii="Times New Roman" w:hAnsi="Times New Roman" w:cs="Times New Roman"/>
              </w:rPr>
            </w:pPr>
            <w:r w:rsidRPr="006C617E">
              <w:rPr>
                <w:rFonts w:ascii="Times New Roman" w:hAnsi="Times New Roman" w:cs="Times New Roman"/>
              </w:rPr>
              <w:t>Death Perception</w:t>
            </w:r>
          </w:p>
        </w:tc>
        <w:tc>
          <w:tcPr>
            <w:tcW w:w="3622" w:type="pct"/>
            <w:tcBorders>
              <w:top w:val="single" w:sz="12" w:space="0" w:color="auto"/>
            </w:tcBorders>
          </w:tcPr>
          <w:p w:rsidR="0068458B" w:rsidRPr="006C617E" w:rsidRDefault="0068458B" w:rsidP="006C617E">
            <w:pPr>
              <w:contextualSpacing/>
              <w:jc w:val="both"/>
              <w:rPr>
                <w:rFonts w:ascii="Times New Roman" w:hAnsi="Times New Roman" w:cs="Times New Roman"/>
              </w:rPr>
            </w:pPr>
            <w:r w:rsidRPr="006C617E">
              <w:rPr>
                <w:rFonts w:ascii="Times New Roman" w:hAnsi="Times New Roman" w:cs="Times New Roman"/>
              </w:rPr>
              <w:t xml:space="preserve">Fear of death </w:t>
            </w:r>
          </w:p>
          <w:p w:rsidR="0068458B" w:rsidRPr="006C617E" w:rsidRDefault="0068458B" w:rsidP="006C617E">
            <w:pPr>
              <w:contextualSpacing/>
              <w:jc w:val="both"/>
              <w:rPr>
                <w:rFonts w:ascii="Times New Roman" w:hAnsi="Times New Roman" w:cs="Times New Roman"/>
              </w:rPr>
            </w:pPr>
            <w:r w:rsidRPr="006C617E">
              <w:rPr>
                <w:rFonts w:ascii="Times New Roman" w:hAnsi="Times New Roman" w:cs="Times New Roman"/>
              </w:rPr>
              <w:t>Thoughts/feelings linked with death</w:t>
            </w:r>
          </w:p>
        </w:tc>
      </w:tr>
      <w:tr w:rsidR="0068458B" w:rsidRPr="006C617E" w:rsidTr="0068458B">
        <w:trPr>
          <w:trHeight w:val="1214"/>
        </w:trPr>
        <w:tc>
          <w:tcPr>
            <w:tcW w:w="1378" w:type="pct"/>
          </w:tcPr>
          <w:p w:rsidR="0068458B" w:rsidRPr="006C617E" w:rsidRDefault="0068458B" w:rsidP="006C617E">
            <w:pPr>
              <w:rPr>
                <w:rFonts w:ascii="Times New Roman" w:hAnsi="Times New Roman" w:cs="Times New Roman"/>
              </w:rPr>
            </w:pPr>
            <w:r w:rsidRPr="006C617E">
              <w:rPr>
                <w:rFonts w:ascii="Times New Roman" w:hAnsi="Times New Roman" w:cs="Times New Roman"/>
              </w:rPr>
              <w:t xml:space="preserve">Disease and Quality of Life </w:t>
            </w:r>
          </w:p>
        </w:tc>
        <w:tc>
          <w:tcPr>
            <w:tcW w:w="3622" w:type="pct"/>
          </w:tcPr>
          <w:p w:rsidR="0068458B" w:rsidRPr="006C617E" w:rsidRDefault="0068458B" w:rsidP="006C617E">
            <w:pPr>
              <w:jc w:val="both"/>
              <w:rPr>
                <w:rFonts w:ascii="Times New Roman" w:hAnsi="Times New Roman" w:cs="Times New Roman"/>
              </w:rPr>
            </w:pPr>
            <w:r w:rsidRPr="006C617E">
              <w:rPr>
                <w:rFonts w:ascii="Times New Roman" w:hAnsi="Times New Roman" w:cs="Times New Roman"/>
              </w:rPr>
              <w:t>Focus on current condition</w:t>
            </w:r>
          </w:p>
          <w:p w:rsidR="0068458B" w:rsidRPr="006C617E" w:rsidRDefault="0068458B" w:rsidP="006C617E">
            <w:pPr>
              <w:jc w:val="both"/>
              <w:rPr>
                <w:rFonts w:ascii="Times New Roman" w:hAnsi="Times New Roman" w:cs="Times New Roman"/>
              </w:rPr>
            </w:pPr>
            <w:r w:rsidRPr="006C617E">
              <w:rPr>
                <w:rFonts w:ascii="Times New Roman" w:hAnsi="Times New Roman" w:cs="Times New Roman"/>
              </w:rPr>
              <w:t>Health related concerns regarding to the future</w:t>
            </w:r>
          </w:p>
          <w:p w:rsidR="0068458B" w:rsidRPr="006C617E" w:rsidRDefault="0068458B" w:rsidP="006C617E">
            <w:pPr>
              <w:jc w:val="both"/>
              <w:rPr>
                <w:rFonts w:ascii="Times New Roman" w:hAnsi="Times New Roman" w:cs="Times New Roman"/>
              </w:rPr>
            </w:pPr>
            <w:r w:rsidRPr="006C617E">
              <w:rPr>
                <w:rFonts w:ascii="Times New Roman" w:hAnsi="Times New Roman" w:cs="Times New Roman"/>
              </w:rPr>
              <w:t>Emotional and physical disturbance</w:t>
            </w:r>
          </w:p>
        </w:tc>
      </w:tr>
      <w:tr w:rsidR="0068458B" w:rsidRPr="006C617E" w:rsidTr="0068458B">
        <w:trPr>
          <w:trHeight w:val="352"/>
        </w:trPr>
        <w:tc>
          <w:tcPr>
            <w:tcW w:w="1378" w:type="pct"/>
          </w:tcPr>
          <w:p w:rsidR="0068458B" w:rsidRPr="006C617E" w:rsidRDefault="0068458B" w:rsidP="006C617E">
            <w:pPr>
              <w:rPr>
                <w:rFonts w:ascii="Times New Roman" w:hAnsi="Times New Roman" w:cs="Times New Roman"/>
              </w:rPr>
            </w:pPr>
            <w:r w:rsidRPr="006C617E">
              <w:rPr>
                <w:rFonts w:ascii="Times New Roman" w:hAnsi="Times New Roman" w:cs="Times New Roman"/>
              </w:rPr>
              <w:t>Concept about Religion</w:t>
            </w:r>
          </w:p>
        </w:tc>
        <w:tc>
          <w:tcPr>
            <w:tcW w:w="3622" w:type="pct"/>
          </w:tcPr>
          <w:p w:rsidR="0068458B" w:rsidRPr="006C617E" w:rsidRDefault="0068458B" w:rsidP="006C617E">
            <w:pPr>
              <w:contextualSpacing/>
              <w:jc w:val="both"/>
              <w:rPr>
                <w:rFonts w:ascii="Times New Roman" w:hAnsi="Times New Roman" w:cs="Times New Roman"/>
              </w:rPr>
            </w:pPr>
            <w:r w:rsidRPr="006C617E">
              <w:rPr>
                <w:rFonts w:ascii="Times New Roman" w:hAnsi="Times New Roman" w:cs="Times New Roman"/>
              </w:rPr>
              <w:t>Beliefs about religion</w:t>
            </w:r>
          </w:p>
          <w:p w:rsidR="0068458B" w:rsidRPr="006C617E" w:rsidRDefault="0068458B" w:rsidP="006C617E">
            <w:pPr>
              <w:contextualSpacing/>
              <w:jc w:val="both"/>
              <w:rPr>
                <w:rFonts w:ascii="Times New Roman" w:hAnsi="Times New Roman" w:cs="Times New Roman"/>
              </w:rPr>
            </w:pPr>
            <w:r w:rsidRPr="006C617E">
              <w:rPr>
                <w:rFonts w:ascii="Times New Roman" w:hAnsi="Times New Roman" w:cs="Times New Roman"/>
              </w:rPr>
              <w:t>Religious practices as a source of coping mechanism</w:t>
            </w:r>
          </w:p>
        </w:tc>
      </w:tr>
      <w:tr w:rsidR="0068458B" w:rsidRPr="006C617E" w:rsidTr="0068458B">
        <w:trPr>
          <w:trHeight w:val="366"/>
        </w:trPr>
        <w:tc>
          <w:tcPr>
            <w:tcW w:w="1378" w:type="pct"/>
            <w:tcBorders>
              <w:bottom w:val="single" w:sz="12" w:space="0" w:color="auto"/>
            </w:tcBorders>
          </w:tcPr>
          <w:p w:rsidR="0068458B" w:rsidRPr="006C617E" w:rsidRDefault="0068458B" w:rsidP="006C617E">
            <w:pPr>
              <w:rPr>
                <w:rFonts w:ascii="Times New Roman" w:hAnsi="Times New Roman" w:cs="Times New Roman"/>
              </w:rPr>
            </w:pPr>
            <w:r w:rsidRPr="006C617E">
              <w:rPr>
                <w:rFonts w:ascii="Times New Roman" w:hAnsi="Times New Roman" w:cs="Times New Roman"/>
              </w:rPr>
              <w:t>Role Of Religious Practices</w:t>
            </w:r>
          </w:p>
        </w:tc>
        <w:tc>
          <w:tcPr>
            <w:tcW w:w="3622" w:type="pct"/>
            <w:tcBorders>
              <w:bottom w:val="single" w:sz="12" w:space="0" w:color="auto"/>
            </w:tcBorders>
          </w:tcPr>
          <w:p w:rsidR="0068458B" w:rsidRPr="006C617E" w:rsidRDefault="0068458B" w:rsidP="006C617E">
            <w:pPr>
              <w:contextualSpacing/>
              <w:jc w:val="both"/>
              <w:rPr>
                <w:rFonts w:ascii="Times New Roman" w:hAnsi="Times New Roman" w:cs="Times New Roman"/>
              </w:rPr>
            </w:pPr>
            <w:r w:rsidRPr="006C617E">
              <w:rPr>
                <w:rFonts w:ascii="Times New Roman" w:hAnsi="Times New Roman" w:cs="Times New Roman"/>
              </w:rPr>
              <w:t>Role in person's life</w:t>
            </w:r>
          </w:p>
          <w:p w:rsidR="0068458B" w:rsidRPr="006C617E" w:rsidRDefault="0068458B" w:rsidP="006C617E">
            <w:pPr>
              <w:contextualSpacing/>
              <w:jc w:val="both"/>
              <w:rPr>
                <w:rFonts w:ascii="Times New Roman" w:hAnsi="Times New Roman" w:cs="Times New Roman"/>
              </w:rPr>
            </w:pPr>
            <w:r w:rsidRPr="006C617E">
              <w:rPr>
                <w:rFonts w:ascii="Times New Roman" w:hAnsi="Times New Roman" w:cs="Times New Roman"/>
              </w:rPr>
              <w:t>Religious practices in daily routine</w:t>
            </w:r>
          </w:p>
          <w:p w:rsidR="0068458B" w:rsidRPr="006C617E" w:rsidRDefault="0068458B" w:rsidP="006C617E">
            <w:pPr>
              <w:contextualSpacing/>
              <w:jc w:val="both"/>
              <w:rPr>
                <w:rFonts w:ascii="Times New Roman" w:hAnsi="Times New Roman" w:cs="Times New Roman"/>
              </w:rPr>
            </w:pPr>
            <w:r w:rsidRPr="006C617E">
              <w:rPr>
                <w:rFonts w:ascii="Times New Roman" w:hAnsi="Times New Roman" w:cs="Times New Roman"/>
              </w:rPr>
              <w:t>Religious beliefs affecting death anxiety</w:t>
            </w:r>
          </w:p>
          <w:p w:rsidR="0068458B" w:rsidRPr="006C617E" w:rsidRDefault="0068458B" w:rsidP="006C617E">
            <w:pPr>
              <w:contextualSpacing/>
              <w:jc w:val="both"/>
              <w:rPr>
                <w:rFonts w:ascii="Times New Roman" w:hAnsi="Times New Roman" w:cs="Times New Roman"/>
              </w:rPr>
            </w:pPr>
            <w:r w:rsidRPr="006C617E">
              <w:rPr>
                <w:rFonts w:ascii="Times New Roman" w:hAnsi="Times New Roman" w:cs="Times New Roman"/>
              </w:rPr>
              <w:t>Different religious beliefs and death anxiety</w:t>
            </w:r>
          </w:p>
        </w:tc>
      </w:tr>
    </w:tbl>
    <w:p w:rsidR="006532BB" w:rsidRPr="006C617E" w:rsidRDefault="005B22A8" w:rsidP="006C617E">
      <w:pPr>
        <w:spacing w:before="100" w:beforeAutospacing="1" w:after="0" w:line="240" w:lineRule="auto"/>
        <w:jc w:val="both"/>
        <w:rPr>
          <w:rFonts w:ascii="Times New Roman" w:eastAsia="Times New Roman" w:hAnsi="Times New Roman" w:cs="Times New Roman"/>
          <w:sz w:val="24"/>
          <w:szCs w:val="24"/>
        </w:rPr>
      </w:pPr>
      <w:r w:rsidRPr="006C617E">
        <w:rPr>
          <w:rFonts w:ascii="Times New Roman" w:eastAsia="Times New Roman" w:hAnsi="Times New Roman" w:cs="Times New Roman"/>
          <w:sz w:val="24"/>
          <w:szCs w:val="24"/>
        </w:rPr>
        <w:t>Explored</w:t>
      </w:r>
      <w:r w:rsidR="006532BB" w:rsidRPr="006C617E">
        <w:rPr>
          <w:rFonts w:ascii="Times New Roman" w:eastAsia="Times New Roman" w:hAnsi="Times New Roman" w:cs="Times New Roman"/>
          <w:sz w:val="24"/>
          <w:szCs w:val="24"/>
        </w:rPr>
        <w:t xml:space="preserve"> themes explain the experiences of the patients with chronic illness, showing their fears, daily life challenges and reli</w:t>
      </w:r>
      <w:r w:rsidR="0068458B" w:rsidRPr="006C617E">
        <w:rPr>
          <w:rFonts w:ascii="Times New Roman" w:eastAsia="Times New Roman" w:hAnsi="Times New Roman" w:cs="Times New Roman"/>
          <w:sz w:val="24"/>
          <w:szCs w:val="24"/>
        </w:rPr>
        <w:t xml:space="preserve">ance on the religious beliefs. </w:t>
      </w:r>
    </w:p>
    <w:p w:rsidR="006532BB" w:rsidRPr="006C617E" w:rsidRDefault="009B1005" w:rsidP="006C617E">
      <w:pPr>
        <w:pStyle w:val="Heading2"/>
        <w:spacing w:line="240" w:lineRule="auto"/>
      </w:pPr>
      <w:bookmarkStart w:id="5" w:name="_Toc200569322"/>
      <w:bookmarkStart w:id="6" w:name="_Toc200576024"/>
      <w:bookmarkStart w:id="7" w:name="_Toc201229958"/>
      <w:r w:rsidRPr="006C617E">
        <w:t>Main Theme 1:</w:t>
      </w:r>
      <w:r w:rsidR="006532BB" w:rsidRPr="006C617E">
        <w:t xml:space="preserve"> Death Perception</w:t>
      </w:r>
      <w:bookmarkEnd w:id="5"/>
      <w:bookmarkEnd w:id="6"/>
      <w:bookmarkEnd w:id="7"/>
    </w:p>
    <w:p w:rsidR="006532BB" w:rsidRPr="006C617E" w:rsidRDefault="006532BB" w:rsidP="006C617E">
      <w:pPr>
        <w:spacing w:after="0" w:line="240" w:lineRule="auto"/>
        <w:jc w:val="both"/>
        <w:rPr>
          <w:rFonts w:ascii="Times New Roman" w:eastAsia="Times New Roman" w:hAnsi="Times New Roman" w:cs="Times New Roman"/>
          <w:sz w:val="24"/>
          <w:szCs w:val="24"/>
        </w:rPr>
      </w:pPr>
      <w:r w:rsidRPr="006C617E">
        <w:rPr>
          <w:rFonts w:ascii="Times New Roman" w:eastAsia="Times New Roman" w:hAnsi="Times New Roman" w:cs="Times New Roman"/>
          <w:sz w:val="24"/>
          <w:szCs w:val="24"/>
        </w:rPr>
        <w:t>In this theme, the patients expressed and talked their thoughts and feelings related to the death. They also showed their anxieties that are caused due to chronic illness.</w:t>
      </w:r>
    </w:p>
    <w:p w:rsidR="009B1005" w:rsidRPr="006C617E" w:rsidRDefault="009B1005" w:rsidP="006C617E">
      <w:pPr>
        <w:pStyle w:val="Heading2"/>
        <w:spacing w:line="240" w:lineRule="auto"/>
      </w:pPr>
      <w:bookmarkStart w:id="8" w:name="_Toc200569323"/>
      <w:bookmarkStart w:id="9" w:name="_Toc200576025"/>
      <w:bookmarkStart w:id="10" w:name="_Toc201229959"/>
      <w:r w:rsidRPr="006C617E">
        <w:t>Sub-theme 1:</w:t>
      </w:r>
      <w:r w:rsidR="00B359EE" w:rsidRPr="006C617E">
        <w:t>Fear of D</w:t>
      </w:r>
      <w:r w:rsidR="006532BB" w:rsidRPr="006C617E">
        <w:t>eath</w:t>
      </w:r>
      <w:bookmarkEnd w:id="8"/>
      <w:bookmarkEnd w:id="9"/>
      <w:bookmarkEnd w:id="10"/>
    </w:p>
    <w:p w:rsidR="006532BB" w:rsidRPr="006C617E" w:rsidRDefault="009B1005" w:rsidP="006C617E">
      <w:pPr>
        <w:spacing w:before="240"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1.Patient No 5 expressed the thoughts as</w:t>
      </w:r>
      <w:r w:rsidR="006532BB" w:rsidRPr="006C617E">
        <w:rPr>
          <w:rFonts w:ascii="Times New Roman" w:eastAsia="Calibri" w:hAnsi="Times New Roman" w:cs="Times New Roman"/>
          <w:bCs/>
          <w:i/>
          <w:iCs/>
          <w:sz w:val="24"/>
          <w:szCs w:val="24"/>
        </w:rPr>
        <w:t>"My biggest worry with diabetes is the complications... losing a limb, or going blind. It feels like a slow ma</w:t>
      </w:r>
      <w:r w:rsidRPr="006C617E">
        <w:rPr>
          <w:rFonts w:ascii="Times New Roman" w:eastAsia="Calibri" w:hAnsi="Times New Roman" w:cs="Times New Roman"/>
          <w:bCs/>
          <w:i/>
          <w:iCs/>
          <w:sz w:val="24"/>
          <w:szCs w:val="24"/>
        </w:rPr>
        <w:t>rch towards something I dread."</w:t>
      </w:r>
    </w:p>
    <w:p w:rsidR="006532BB" w:rsidRPr="006C617E" w:rsidRDefault="009B1005"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 xml:space="preserve">Extract 2. Patient No 7 described that </w:t>
      </w:r>
      <w:r w:rsidR="006532BB" w:rsidRPr="006C617E">
        <w:rPr>
          <w:rFonts w:ascii="Times New Roman" w:eastAsia="Calibri" w:hAnsi="Times New Roman" w:cs="Times New Roman"/>
          <w:bCs/>
          <w:i/>
          <w:iCs/>
          <w:sz w:val="24"/>
          <w:szCs w:val="24"/>
        </w:rPr>
        <w:t>"I've seen friends pass with these conditions. You can't help but wonder if you're next. Th</w:t>
      </w:r>
      <w:r w:rsidRPr="006C617E">
        <w:rPr>
          <w:rFonts w:ascii="Times New Roman" w:eastAsia="Calibri" w:hAnsi="Times New Roman" w:cs="Times New Roman"/>
          <w:bCs/>
          <w:i/>
          <w:iCs/>
          <w:sz w:val="24"/>
          <w:szCs w:val="24"/>
        </w:rPr>
        <w:t>at's a constant, nagging fear."</w:t>
      </w:r>
    </w:p>
    <w:p w:rsidR="006532BB" w:rsidRPr="006C617E" w:rsidRDefault="009B1005"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3. Patient No 8 said that</w:t>
      </w:r>
      <w:r w:rsidR="006532BB" w:rsidRPr="006C617E">
        <w:rPr>
          <w:rFonts w:ascii="Times New Roman" w:eastAsia="Calibri" w:hAnsi="Times New Roman" w:cs="Times New Roman"/>
          <w:bCs/>
          <w:i/>
          <w:iCs/>
          <w:sz w:val="24"/>
          <w:szCs w:val="24"/>
        </w:rPr>
        <w:t>"</w:t>
      </w:r>
      <w:r w:rsidR="007E4BB8">
        <w:rPr>
          <w:rFonts w:ascii="Times New Roman" w:eastAsia="Calibri" w:hAnsi="Times New Roman" w:cs="Times New Roman"/>
          <w:bCs/>
          <w:i/>
          <w:iCs/>
          <w:sz w:val="24"/>
          <w:szCs w:val="24"/>
        </w:rPr>
        <w:t xml:space="preserve"> </w:t>
      </w:r>
      <w:r w:rsidR="006532BB" w:rsidRPr="006C617E">
        <w:rPr>
          <w:rFonts w:ascii="Times New Roman" w:eastAsia="Calibri" w:hAnsi="Times New Roman" w:cs="Times New Roman"/>
          <w:bCs/>
          <w:i/>
          <w:iCs/>
          <w:sz w:val="24"/>
          <w:szCs w:val="24"/>
        </w:rPr>
        <w:t>I have young kids. The thought of not being there for them because of m</w:t>
      </w:r>
      <w:r w:rsidRPr="006C617E">
        <w:rPr>
          <w:rFonts w:ascii="Times New Roman" w:eastAsia="Calibri" w:hAnsi="Times New Roman" w:cs="Times New Roman"/>
          <w:bCs/>
          <w:i/>
          <w:iCs/>
          <w:sz w:val="24"/>
          <w:szCs w:val="24"/>
        </w:rPr>
        <w:t>y diabetes... it's unbearable."</w:t>
      </w:r>
    </w:p>
    <w:p w:rsidR="002C00B7" w:rsidRPr="006C617E" w:rsidRDefault="002C00B7" w:rsidP="006C617E">
      <w:pPr>
        <w:spacing w:after="0" w:line="240" w:lineRule="auto"/>
        <w:jc w:val="both"/>
        <w:rPr>
          <w:rFonts w:ascii="Times New Roman" w:eastAsia="Calibri" w:hAnsi="Times New Roman" w:cs="Times New Roman"/>
          <w:b/>
          <w:sz w:val="24"/>
          <w:szCs w:val="24"/>
        </w:rPr>
      </w:pPr>
      <w:r w:rsidRPr="006C617E">
        <w:rPr>
          <w:rFonts w:ascii="Times New Roman" w:eastAsia="Calibri" w:hAnsi="Times New Roman" w:cs="Times New Roman"/>
          <w:b/>
          <w:sz w:val="24"/>
          <w:szCs w:val="24"/>
        </w:rPr>
        <w:t xml:space="preserve">Sub-theme 2: </w:t>
      </w:r>
      <w:r w:rsidR="00B359EE" w:rsidRPr="006C617E">
        <w:rPr>
          <w:rFonts w:ascii="Times New Roman" w:hAnsi="Times New Roman" w:cs="Times New Roman"/>
          <w:b/>
          <w:sz w:val="24"/>
          <w:szCs w:val="24"/>
        </w:rPr>
        <w:t>Thoughts/Feelings Linked with D</w:t>
      </w:r>
      <w:r w:rsidRPr="006C617E">
        <w:rPr>
          <w:rFonts w:ascii="Times New Roman" w:hAnsi="Times New Roman" w:cs="Times New Roman"/>
          <w:b/>
          <w:sz w:val="24"/>
          <w:szCs w:val="24"/>
        </w:rPr>
        <w:t>eath</w:t>
      </w:r>
    </w:p>
    <w:p w:rsidR="009B1005" w:rsidRPr="006C617E" w:rsidRDefault="009B1005"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 xml:space="preserve">Extract 4. Patient No 10 </w:t>
      </w:r>
      <w:r w:rsidR="00740616" w:rsidRPr="006C617E">
        <w:rPr>
          <w:rFonts w:ascii="Times New Roman" w:eastAsia="Calibri" w:hAnsi="Times New Roman" w:cs="Times New Roman"/>
          <w:b/>
          <w:i/>
          <w:iCs/>
          <w:sz w:val="24"/>
          <w:szCs w:val="24"/>
        </w:rPr>
        <w:t>explained his thoughts as</w:t>
      </w:r>
      <w:r w:rsidR="007E4BB8">
        <w:rPr>
          <w:rFonts w:ascii="Times New Roman" w:eastAsia="Calibri" w:hAnsi="Times New Roman" w:cs="Times New Roman"/>
          <w:b/>
          <w:i/>
          <w:iCs/>
          <w:sz w:val="24"/>
          <w:szCs w:val="24"/>
        </w:rPr>
        <w:t xml:space="preserve"> </w:t>
      </w:r>
      <w:r w:rsidR="006532BB" w:rsidRPr="006C617E">
        <w:rPr>
          <w:rFonts w:ascii="Times New Roman" w:eastAsia="Calibri" w:hAnsi="Times New Roman" w:cs="Times New Roman"/>
          <w:bCs/>
          <w:i/>
          <w:iCs/>
          <w:sz w:val="24"/>
          <w:szCs w:val="24"/>
        </w:rPr>
        <w:t>"Sometimes I feel a strange calm about it. Like, if it's my time, it's my</w:t>
      </w:r>
      <w:r w:rsidR="002C00B7" w:rsidRPr="006C617E">
        <w:rPr>
          <w:rFonts w:ascii="Times New Roman" w:eastAsia="Calibri" w:hAnsi="Times New Roman" w:cs="Times New Roman"/>
          <w:bCs/>
          <w:i/>
          <w:iCs/>
          <w:sz w:val="24"/>
          <w:szCs w:val="24"/>
        </w:rPr>
        <w:t xml:space="preserve"> time. I've lived a full life."</w:t>
      </w:r>
    </w:p>
    <w:p w:rsidR="006532BB" w:rsidRPr="006C617E" w:rsidRDefault="009B1005"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5. Patient No</w:t>
      </w:r>
      <w:r w:rsidR="002C00B7" w:rsidRPr="006C617E">
        <w:rPr>
          <w:rFonts w:ascii="Times New Roman" w:eastAsia="Calibri" w:hAnsi="Times New Roman" w:cs="Times New Roman"/>
          <w:b/>
          <w:i/>
          <w:iCs/>
          <w:sz w:val="24"/>
          <w:szCs w:val="24"/>
        </w:rPr>
        <w:t xml:space="preserve"> 15 </w:t>
      </w:r>
      <w:r w:rsidR="00740616" w:rsidRPr="006C617E">
        <w:rPr>
          <w:rFonts w:ascii="Times New Roman" w:eastAsia="Calibri" w:hAnsi="Times New Roman" w:cs="Times New Roman"/>
          <w:b/>
          <w:i/>
          <w:iCs/>
          <w:sz w:val="24"/>
          <w:szCs w:val="24"/>
        </w:rPr>
        <w:t xml:space="preserve">expressed </w:t>
      </w:r>
      <w:r w:rsidR="006532BB" w:rsidRPr="006C617E">
        <w:rPr>
          <w:rFonts w:ascii="Times New Roman" w:eastAsia="Calibri" w:hAnsi="Times New Roman" w:cs="Times New Roman"/>
          <w:bCs/>
          <w:i/>
          <w:iCs/>
          <w:sz w:val="24"/>
          <w:szCs w:val="24"/>
        </w:rPr>
        <w:t>"I just hope it's peaceful when it comes. I don't want to s</w:t>
      </w:r>
      <w:r w:rsidR="002C00B7" w:rsidRPr="006C617E">
        <w:rPr>
          <w:rFonts w:ascii="Times New Roman" w:eastAsia="Calibri" w:hAnsi="Times New Roman" w:cs="Times New Roman"/>
          <w:bCs/>
          <w:i/>
          <w:iCs/>
          <w:sz w:val="24"/>
          <w:szCs w:val="24"/>
        </w:rPr>
        <w:t>uffer. That's my main thought."</w:t>
      </w:r>
    </w:p>
    <w:p w:rsidR="006532BB" w:rsidRPr="006C617E" w:rsidRDefault="002C00B7"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lastRenderedPageBreak/>
        <w:t>Extract 6. Patient No 16 described as</w:t>
      </w:r>
      <w:r w:rsidRPr="006C617E">
        <w:rPr>
          <w:rFonts w:ascii="Times New Roman" w:eastAsia="Calibri" w:hAnsi="Times New Roman" w:cs="Times New Roman"/>
          <w:bCs/>
          <w:i/>
          <w:iCs/>
          <w:sz w:val="24"/>
          <w:szCs w:val="24"/>
        </w:rPr>
        <w:t xml:space="preserve"> "I think about what I'll leave behind. </w:t>
      </w:r>
      <w:r w:rsidR="006532BB" w:rsidRPr="006C617E">
        <w:rPr>
          <w:rFonts w:ascii="Times New Roman" w:eastAsia="Calibri" w:hAnsi="Times New Roman" w:cs="Times New Roman"/>
          <w:bCs/>
          <w:i/>
          <w:iCs/>
          <w:sz w:val="24"/>
          <w:szCs w:val="24"/>
        </w:rPr>
        <w:t>My family, my work... it makes me want</w:t>
      </w:r>
      <w:r w:rsidRPr="006C617E">
        <w:rPr>
          <w:rFonts w:ascii="Times New Roman" w:eastAsia="Calibri" w:hAnsi="Times New Roman" w:cs="Times New Roman"/>
          <w:bCs/>
          <w:i/>
          <w:iCs/>
          <w:sz w:val="24"/>
          <w:szCs w:val="24"/>
        </w:rPr>
        <w:t xml:space="preserve"> to make every day count now." </w:t>
      </w:r>
    </w:p>
    <w:p w:rsidR="006532BB" w:rsidRPr="006C617E" w:rsidRDefault="002C00B7" w:rsidP="006C617E">
      <w:pPr>
        <w:pStyle w:val="Heading2"/>
        <w:spacing w:line="240" w:lineRule="auto"/>
      </w:pPr>
      <w:r w:rsidRPr="006C617E">
        <w:t>Main</w:t>
      </w:r>
      <w:bookmarkStart w:id="11" w:name="_Toc200569325"/>
      <w:bookmarkStart w:id="12" w:name="_Toc200576027"/>
      <w:bookmarkStart w:id="13" w:name="_Toc201229960"/>
      <w:r w:rsidRPr="006C617E">
        <w:t xml:space="preserve"> Theme 2: </w:t>
      </w:r>
      <w:r w:rsidR="00B359EE" w:rsidRPr="006C617E">
        <w:t>Disease and Quality of L</w:t>
      </w:r>
      <w:r w:rsidR="006532BB" w:rsidRPr="006C617E">
        <w:t>ife</w:t>
      </w:r>
      <w:bookmarkEnd w:id="11"/>
      <w:bookmarkEnd w:id="12"/>
      <w:bookmarkEnd w:id="13"/>
    </w:p>
    <w:p w:rsidR="006532BB" w:rsidRPr="006C617E" w:rsidRDefault="006532BB" w:rsidP="006C617E">
      <w:pPr>
        <w:spacing w:after="0" w:line="240" w:lineRule="auto"/>
        <w:jc w:val="both"/>
        <w:rPr>
          <w:rFonts w:ascii="Times New Roman" w:eastAsia="Times New Roman" w:hAnsi="Times New Roman" w:cs="Times New Roman"/>
          <w:sz w:val="24"/>
          <w:szCs w:val="24"/>
        </w:rPr>
      </w:pPr>
      <w:r w:rsidRPr="006C617E">
        <w:rPr>
          <w:rFonts w:ascii="Times New Roman" w:eastAsia="Times New Roman" w:hAnsi="Times New Roman" w:cs="Times New Roman"/>
          <w:sz w:val="24"/>
          <w:szCs w:val="24"/>
        </w:rPr>
        <w:t>Patient described how chronic illness has impacted their everyday life, management of their health and about worse condition as well as physical and psychological disturbance.</w:t>
      </w:r>
    </w:p>
    <w:p w:rsidR="006532BB" w:rsidRPr="006C617E" w:rsidRDefault="006532BB" w:rsidP="006C617E">
      <w:pPr>
        <w:pStyle w:val="Heading2"/>
        <w:spacing w:line="240" w:lineRule="auto"/>
        <w:rPr>
          <w:rFonts w:eastAsia="Times New Roman"/>
        </w:rPr>
      </w:pPr>
      <w:bookmarkStart w:id="14" w:name="_Toc200569326"/>
      <w:bookmarkStart w:id="15" w:name="_Toc200576028"/>
      <w:bookmarkStart w:id="16" w:name="_Toc201229961"/>
      <w:r w:rsidRPr="006C617E">
        <w:t>Sub-theme</w:t>
      </w:r>
      <w:r w:rsidR="002C00B7" w:rsidRPr="006C617E">
        <w:t xml:space="preserve"> 1</w:t>
      </w:r>
      <w:r w:rsidR="00B359EE" w:rsidRPr="006C617E">
        <w:t>: Focus on Current C</w:t>
      </w:r>
      <w:r w:rsidRPr="006C617E">
        <w:t>ondition</w:t>
      </w:r>
      <w:bookmarkEnd w:id="14"/>
      <w:bookmarkEnd w:id="15"/>
      <w:bookmarkEnd w:id="16"/>
    </w:p>
    <w:p w:rsidR="006532BB" w:rsidRPr="006C617E" w:rsidRDefault="002C00B7"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1. Patient 17 discussed</w:t>
      </w:r>
      <w:r w:rsidR="006532BB" w:rsidRPr="006C617E">
        <w:rPr>
          <w:rFonts w:ascii="Times New Roman" w:eastAsia="Calibri" w:hAnsi="Times New Roman" w:cs="Times New Roman"/>
          <w:bCs/>
          <w:i/>
          <w:iCs/>
          <w:sz w:val="24"/>
          <w:szCs w:val="24"/>
        </w:rPr>
        <w:t>"</w:t>
      </w:r>
      <w:r w:rsidR="007E4BB8">
        <w:rPr>
          <w:rFonts w:ascii="Times New Roman" w:eastAsia="Calibri" w:hAnsi="Times New Roman" w:cs="Times New Roman"/>
          <w:bCs/>
          <w:i/>
          <w:iCs/>
          <w:sz w:val="24"/>
          <w:szCs w:val="24"/>
        </w:rPr>
        <w:t xml:space="preserve"> </w:t>
      </w:r>
      <w:r w:rsidR="006532BB" w:rsidRPr="006C617E">
        <w:rPr>
          <w:rFonts w:ascii="Times New Roman" w:eastAsia="Calibri" w:hAnsi="Times New Roman" w:cs="Times New Roman"/>
          <w:bCs/>
          <w:i/>
          <w:iCs/>
          <w:sz w:val="24"/>
          <w:szCs w:val="24"/>
        </w:rPr>
        <w:t xml:space="preserve">Every single meal, I have to think about my sugar. It's exhausting, honestly. No spontaneity anymore." </w:t>
      </w:r>
    </w:p>
    <w:p w:rsidR="006532BB" w:rsidRPr="006C617E" w:rsidRDefault="002C00B7"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 xml:space="preserve">Extract 2. Patient 21 described as </w:t>
      </w:r>
      <w:r w:rsidR="006532BB" w:rsidRPr="006C617E">
        <w:rPr>
          <w:rFonts w:ascii="Times New Roman" w:eastAsia="Calibri" w:hAnsi="Times New Roman" w:cs="Times New Roman"/>
          <w:bCs/>
          <w:i/>
          <w:iCs/>
          <w:sz w:val="24"/>
          <w:szCs w:val="24"/>
        </w:rPr>
        <w:t>"My chest pain is always there, even when it's mild. It dictates how muc</w:t>
      </w:r>
      <w:r w:rsidRPr="006C617E">
        <w:rPr>
          <w:rFonts w:ascii="Times New Roman" w:eastAsia="Calibri" w:hAnsi="Times New Roman" w:cs="Times New Roman"/>
          <w:bCs/>
          <w:i/>
          <w:iCs/>
          <w:sz w:val="24"/>
          <w:szCs w:val="24"/>
        </w:rPr>
        <w:t>h I can walk, what I can lift."</w:t>
      </w:r>
    </w:p>
    <w:p w:rsidR="006532BB" w:rsidRPr="006C617E" w:rsidRDefault="002C00B7"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3. Patient 25 description was</w:t>
      </w:r>
      <w:r w:rsidR="006532BB" w:rsidRPr="006C617E">
        <w:rPr>
          <w:rFonts w:ascii="Times New Roman" w:eastAsia="Calibri" w:hAnsi="Times New Roman" w:cs="Times New Roman"/>
          <w:bCs/>
          <w:i/>
          <w:iCs/>
          <w:sz w:val="24"/>
          <w:szCs w:val="24"/>
        </w:rPr>
        <w:t>"It's a constant management game. Blood pressure, blood sugar, med</w:t>
      </w:r>
      <w:r w:rsidRPr="006C617E">
        <w:rPr>
          <w:rFonts w:ascii="Times New Roman" w:eastAsia="Calibri" w:hAnsi="Times New Roman" w:cs="Times New Roman"/>
          <w:bCs/>
          <w:i/>
          <w:iCs/>
          <w:sz w:val="24"/>
          <w:szCs w:val="24"/>
        </w:rPr>
        <w:t>ications... it's never-ending."</w:t>
      </w:r>
    </w:p>
    <w:p w:rsidR="006532BB" w:rsidRPr="006C617E" w:rsidRDefault="002C00B7"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 xml:space="preserve">Extract 4. Patient 30 stated that </w:t>
      </w:r>
      <w:r w:rsidR="006532BB" w:rsidRPr="006C617E">
        <w:rPr>
          <w:rFonts w:ascii="Times New Roman" w:eastAsia="Calibri" w:hAnsi="Times New Roman" w:cs="Times New Roman"/>
          <w:b/>
          <w:i/>
          <w:iCs/>
          <w:sz w:val="24"/>
          <w:szCs w:val="24"/>
        </w:rPr>
        <w:t>"</w:t>
      </w:r>
      <w:r w:rsidR="006532BB" w:rsidRPr="006C617E">
        <w:rPr>
          <w:rFonts w:ascii="Times New Roman" w:eastAsia="Calibri" w:hAnsi="Times New Roman" w:cs="Times New Roman"/>
          <w:bCs/>
          <w:i/>
          <w:iCs/>
          <w:sz w:val="24"/>
          <w:szCs w:val="24"/>
        </w:rPr>
        <w:t xml:space="preserve">I spend so much time at doctor's appointments, getting tests. My life feels like </w:t>
      </w:r>
      <w:r w:rsidRPr="006C617E">
        <w:rPr>
          <w:rFonts w:ascii="Times New Roman" w:eastAsia="Calibri" w:hAnsi="Times New Roman" w:cs="Times New Roman"/>
          <w:bCs/>
          <w:i/>
          <w:iCs/>
          <w:sz w:val="24"/>
          <w:szCs w:val="24"/>
        </w:rPr>
        <w:t>it revolves around my illness."</w:t>
      </w:r>
    </w:p>
    <w:p w:rsidR="006532BB" w:rsidRPr="006C617E" w:rsidRDefault="00B359EE" w:rsidP="006C617E">
      <w:pPr>
        <w:pStyle w:val="Heading2"/>
        <w:spacing w:line="240" w:lineRule="auto"/>
      </w:pPr>
      <w:bookmarkStart w:id="17" w:name="_Toc200569327"/>
      <w:bookmarkStart w:id="18" w:name="_Toc200576029"/>
      <w:bookmarkStart w:id="19" w:name="_Toc201229962"/>
      <w:r w:rsidRPr="006C617E">
        <w:t>Sub-theme 2: Health Related C</w:t>
      </w:r>
      <w:r w:rsidR="006532BB" w:rsidRPr="006C617E">
        <w:t>oncerns</w:t>
      </w:r>
      <w:bookmarkEnd w:id="17"/>
      <w:bookmarkEnd w:id="18"/>
      <w:bookmarkEnd w:id="19"/>
    </w:p>
    <w:p w:rsidR="006532BB" w:rsidRPr="006C617E" w:rsidRDefault="002C00B7"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1. Patient 2 described</w:t>
      </w:r>
      <w:r w:rsidR="006532BB" w:rsidRPr="006C617E">
        <w:rPr>
          <w:rFonts w:ascii="Times New Roman" w:eastAsia="Calibri" w:hAnsi="Times New Roman" w:cs="Times New Roman"/>
          <w:bCs/>
          <w:i/>
          <w:iCs/>
          <w:sz w:val="24"/>
          <w:szCs w:val="24"/>
        </w:rPr>
        <w:t>"</w:t>
      </w:r>
      <w:r w:rsidR="007E4BB8">
        <w:rPr>
          <w:rFonts w:ascii="Times New Roman" w:eastAsia="Calibri" w:hAnsi="Times New Roman" w:cs="Times New Roman"/>
          <w:bCs/>
          <w:i/>
          <w:iCs/>
          <w:sz w:val="24"/>
          <w:szCs w:val="24"/>
        </w:rPr>
        <w:t xml:space="preserve"> </w:t>
      </w:r>
      <w:r w:rsidR="006532BB" w:rsidRPr="006C617E">
        <w:rPr>
          <w:rFonts w:ascii="Times New Roman" w:eastAsia="Calibri" w:hAnsi="Times New Roman" w:cs="Times New Roman"/>
          <w:bCs/>
          <w:i/>
          <w:iCs/>
          <w:sz w:val="24"/>
          <w:szCs w:val="24"/>
        </w:rPr>
        <w:t>My biggest fear is another heart attack, a bigger one. Or getting weaker and not b</w:t>
      </w:r>
      <w:r w:rsidRPr="006C617E">
        <w:rPr>
          <w:rFonts w:ascii="Times New Roman" w:eastAsia="Calibri" w:hAnsi="Times New Roman" w:cs="Times New Roman"/>
          <w:bCs/>
          <w:i/>
          <w:iCs/>
          <w:sz w:val="24"/>
          <w:szCs w:val="24"/>
        </w:rPr>
        <w:t>eing able to do things myself."</w:t>
      </w:r>
    </w:p>
    <w:p w:rsidR="006532BB" w:rsidRPr="006C617E" w:rsidRDefault="002C00B7"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2. Patient 5 description was</w:t>
      </w:r>
      <w:r w:rsidR="006532BB" w:rsidRPr="006C617E">
        <w:rPr>
          <w:rFonts w:ascii="Times New Roman" w:eastAsia="Calibri" w:hAnsi="Times New Roman" w:cs="Times New Roman"/>
          <w:bCs/>
          <w:i/>
          <w:iCs/>
          <w:sz w:val="24"/>
          <w:szCs w:val="24"/>
        </w:rPr>
        <w:t>"</w:t>
      </w:r>
      <w:r w:rsidR="007E4BB8">
        <w:rPr>
          <w:rFonts w:ascii="Times New Roman" w:eastAsia="Calibri" w:hAnsi="Times New Roman" w:cs="Times New Roman"/>
          <w:bCs/>
          <w:i/>
          <w:iCs/>
          <w:sz w:val="24"/>
          <w:szCs w:val="24"/>
        </w:rPr>
        <w:t xml:space="preserve"> </w:t>
      </w:r>
      <w:r w:rsidR="006532BB" w:rsidRPr="006C617E">
        <w:rPr>
          <w:rFonts w:ascii="Times New Roman" w:eastAsia="Calibri" w:hAnsi="Times New Roman" w:cs="Times New Roman"/>
          <w:bCs/>
          <w:i/>
          <w:iCs/>
          <w:sz w:val="24"/>
          <w:szCs w:val="24"/>
        </w:rPr>
        <w:t>I worry about my kidneys, my eyes. You hear stories, and it makes you so anxiou</w:t>
      </w:r>
      <w:r w:rsidRPr="006C617E">
        <w:rPr>
          <w:rFonts w:ascii="Times New Roman" w:eastAsia="Calibri" w:hAnsi="Times New Roman" w:cs="Times New Roman"/>
          <w:bCs/>
          <w:i/>
          <w:iCs/>
          <w:sz w:val="24"/>
          <w:szCs w:val="24"/>
        </w:rPr>
        <w:t>s about what's coming next."</w:t>
      </w:r>
    </w:p>
    <w:p w:rsidR="006532BB" w:rsidRPr="006C617E" w:rsidRDefault="002C00B7"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3. Patient 8 discussed</w:t>
      </w:r>
      <w:r w:rsidR="006532BB" w:rsidRPr="006C617E">
        <w:rPr>
          <w:rFonts w:ascii="Times New Roman" w:eastAsia="Calibri" w:hAnsi="Times New Roman" w:cs="Times New Roman"/>
          <w:bCs/>
          <w:i/>
          <w:iCs/>
          <w:sz w:val="24"/>
          <w:szCs w:val="24"/>
        </w:rPr>
        <w:t>"</w:t>
      </w:r>
      <w:r w:rsidR="007E4BB8">
        <w:rPr>
          <w:rFonts w:ascii="Times New Roman" w:eastAsia="Calibri" w:hAnsi="Times New Roman" w:cs="Times New Roman"/>
          <w:bCs/>
          <w:i/>
          <w:iCs/>
          <w:sz w:val="24"/>
          <w:szCs w:val="24"/>
        </w:rPr>
        <w:t xml:space="preserve"> </w:t>
      </w:r>
      <w:r w:rsidR="006532BB" w:rsidRPr="006C617E">
        <w:rPr>
          <w:rFonts w:ascii="Times New Roman" w:eastAsia="Calibri" w:hAnsi="Times New Roman" w:cs="Times New Roman"/>
          <w:bCs/>
          <w:i/>
          <w:iCs/>
          <w:sz w:val="24"/>
          <w:szCs w:val="24"/>
        </w:rPr>
        <w:t xml:space="preserve">The doctors warn you about strokes and heart failure. It's always in the back of </w:t>
      </w:r>
      <w:r w:rsidRPr="006C617E">
        <w:rPr>
          <w:rFonts w:ascii="Times New Roman" w:eastAsia="Calibri" w:hAnsi="Times New Roman" w:cs="Times New Roman"/>
          <w:bCs/>
          <w:i/>
          <w:iCs/>
          <w:sz w:val="24"/>
          <w:szCs w:val="24"/>
        </w:rPr>
        <w:t xml:space="preserve">your mind, like a dark cloud." </w:t>
      </w:r>
    </w:p>
    <w:p w:rsidR="006532BB" w:rsidRPr="006C617E" w:rsidRDefault="002C00B7"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4. Patient 9 described as</w:t>
      </w:r>
      <w:r w:rsidR="006532BB" w:rsidRPr="006C617E">
        <w:rPr>
          <w:rFonts w:ascii="Times New Roman" w:eastAsia="Calibri" w:hAnsi="Times New Roman" w:cs="Times New Roman"/>
          <w:bCs/>
          <w:i/>
          <w:iCs/>
          <w:sz w:val="24"/>
          <w:szCs w:val="24"/>
        </w:rPr>
        <w:t xml:space="preserve"> "What if I get nerve damage? What if I have to go on insulin shots permanently? T</w:t>
      </w:r>
      <w:r w:rsidR="00740616" w:rsidRPr="006C617E">
        <w:rPr>
          <w:rFonts w:ascii="Times New Roman" w:eastAsia="Calibri" w:hAnsi="Times New Roman" w:cs="Times New Roman"/>
          <w:bCs/>
          <w:i/>
          <w:iCs/>
          <w:sz w:val="24"/>
          <w:szCs w:val="24"/>
        </w:rPr>
        <w:t>hese are real concerns for me."</w:t>
      </w:r>
    </w:p>
    <w:p w:rsidR="006532BB" w:rsidRPr="006C617E" w:rsidRDefault="006532BB" w:rsidP="006C617E">
      <w:pPr>
        <w:pStyle w:val="Heading2"/>
        <w:spacing w:line="240" w:lineRule="auto"/>
      </w:pPr>
      <w:bookmarkStart w:id="20" w:name="_Toc200569328"/>
      <w:bookmarkStart w:id="21" w:name="_Toc200576030"/>
      <w:bookmarkStart w:id="22" w:name="_Toc201229963"/>
      <w:r w:rsidRPr="006C617E">
        <w:t>Sub-theme</w:t>
      </w:r>
      <w:r w:rsidR="00B359EE" w:rsidRPr="006C617E">
        <w:t xml:space="preserve"> 3: Emotional and Physical D</w:t>
      </w:r>
      <w:r w:rsidRPr="006C617E">
        <w:t>isturbance</w:t>
      </w:r>
      <w:bookmarkEnd w:id="20"/>
      <w:bookmarkEnd w:id="21"/>
      <w:bookmarkEnd w:id="22"/>
    </w:p>
    <w:p w:rsidR="006532BB" w:rsidRPr="006C617E" w:rsidRDefault="00740616"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1. Patient 13 described as</w:t>
      </w:r>
      <w:r w:rsidR="006532BB" w:rsidRPr="006C617E">
        <w:rPr>
          <w:rFonts w:ascii="Times New Roman" w:eastAsia="Calibri" w:hAnsi="Times New Roman" w:cs="Times New Roman"/>
          <w:bCs/>
          <w:i/>
          <w:iCs/>
          <w:sz w:val="24"/>
          <w:szCs w:val="24"/>
        </w:rPr>
        <w:t>"</w:t>
      </w:r>
      <w:r w:rsidR="007E4BB8">
        <w:rPr>
          <w:rFonts w:ascii="Times New Roman" w:eastAsia="Calibri" w:hAnsi="Times New Roman" w:cs="Times New Roman"/>
          <w:bCs/>
          <w:i/>
          <w:iCs/>
          <w:sz w:val="24"/>
          <w:szCs w:val="24"/>
        </w:rPr>
        <w:t xml:space="preserve"> </w:t>
      </w:r>
      <w:r w:rsidR="006532BB" w:rsidRPr="006C617E">
        <w:rPr>
          <w:rFonts w:ascii="Times New Roman" w:eastAsia="Calibri" w:hAnsi="Times New Roman" w:cs="Times New Roman"/>
          <w:bCs/>
          <w:i/>
          <w:iCs/>
          <w:sz w:val="24"/>
          <w:szCs w:val="24"/>
        </w:rPr>
        <w:t>I get so frustrated sometimes, so angry that my body has betrayed me. And the fatigue...</w:t>
      </w:r>
      <w:r w:rsidRPr="006C617E">
        <w:rPr>
          <w:rFonts w:ascii="Times New Roman" w:eastAsia="Calibri" w:hAnsi="Times New Roman" w:cs="Times New Roman"/>
          <w:bCs/>
          <w:i/>
          <w:iCs/>
          <w:sz w:val="24"/>
          <w:szCs w:val="24"/>
        </w:rPr>
        <w:t xml:space="preserve"> it just saps all your energy."</w:t>
      </w:r>
    </w:p>
    <w:p w:rsidR="006532BB" w:rsidRPr="006C617E" w:rsidRDefault="00740616"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 xml:space="preserve">Extract 2.  Patient 17 discussed </w:t>
      </w:r>
      <w:r w:rsidR="006532BB" w:rsidRPr="006C617E">
        <w:rPr>
          <w:rFonts w:ascii="Times New Roman" w:eastAsia="Calibri" w:hAnsi="Times New Roman" w:cs="Times New Roman"/>
          <w:bCs/>
          <w:i/>
          <w:iCs/>
          <w:sz w:val="24"/>
          <w:szCs w:val="24"/>
        </w:rPr>
        <w:t>"I often feel depressed. It's hard to be cheerful when you're constantly monitoring y</w:t>
      </w:r>
      <w:r w:rsidRPr="006C617E">
        <w:rPr>
          <w:rFonts w:ascii="Times New Roman" w:eastAsia="Calibri" w:hAnsi="Times New Roman" w:cs="Times New Roman"/>
          <w:bCs/>
          <w:i/>
          <w:iCs/>
          <w:sz w:val="24"/>
          <w:szCs w:val="24"/>
        </w:rPr>
        <w:t>our health and feeling unwell."</w:t>
      </w:r>
    </w:p>
    <w:p w:rsidR="006532BB" w:rsidRPr="006C617E" w:rsidRDefault="00740616"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3. Patient 20 described as</w:t>
      </w:r>
      <w:r w:rsidR="006532BB" w:rsidRPr="006C617E">
        <w:rPr>
          <w:rFonts w:ascii="Times New Roman" w:eastAsia="Calibri" w:hAnsi="Times New Roman" w:cs="Times New Roman"/>
          <w:bCs/>
          <w:i/>
          <w:iCs/>
          <w:sz w:val="24"/>
          <w:szCs w:val="24"/>
        </w:rPr>
        <w:t>"</w:t>
      </w:r>
      <w:r w:rsidR="007E4BB8">
        <w:rPr>
          <w:rFonts w:ascii="Times New Roman" w:eastAsia="Calibri" w:hAnsi="Times New Roman" w:cs="Times New Roman"/>
          <w:bCs/>
          <w:i/>
          <w:iCs/>
          <w:sz w:val="24"/>
          <w:szCs w:val="24"/>
        </w:rPr>
        <w:t xml:space="preserve"> </w:t>
      </w:r>
      <w:r w:rsidR="006532BB" w:rsidRPr="006C617E">
        <w:rPr>
          <w:rFonts w:ascii="Times New Roman" w:eastAsia="Calibri" w:hAnsi="Times New Roman" w:cs="Times New Roman"/>
          <w:bCs/>
          <w:i/>
          <w:iCs/>
          <w:sz w:val="24"/>
          <w:szCs w:val="24"/>
        </w:rPr>
        <w:t>My sleep is broken, I ache all over, and sometimes I just feel like crying fr</w:t>
      </w:r>
      <w:r w:rsidRPr="006C617E">
        <w:rPr>
          <w:rFonts w:ascii="Times New Roman" w:eastAsia="Calibri" w:hAnsi="Times New Roman" w:cs="Times New Roman"/>
          <w:bCs/>
          <w:i/>
          <w:iCs/>
          <w:sz w:val="24"/>
          <w:szCs w:val="24"/>
        </w:rPr>
        <w:t>om the sheer burden of it all."</w:t>
      </w:r>
    </w:p>
    <w:p w:rsidR="006532BB" w:rsidRPr="006C617E" w:rsidRDefault="00740616"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4. Patient 23 described as</w:t>
      </w:r>
      <w:r w:rsidR="006532BB" w:rsidRPr="006C617E">
        <w:rPr>
          <w:rFonts w:ascii="Times New Roman" w:eastAsia="Calibri" w:hAnsi="Times New Roman" w:cs="Times New Roman"/>
          <w:bCs/>
          <w:i/>
          <w:iCs/>
          <w:sz w:val="24"/>
          <w:szCs w:val="24"/>
        </w:rPr>
        <w:t>"</w:t>
      </w:r>
      <w:r w:rsidR="007E4BB8">
        <w:rPr>
          <w:rFonts w:ascii="Times New Roman" w:eastAsia="Calibri" w:hAnsi="Times New Roman" w:cs="Times New Roman"/>
          <w:bCs/>
          <w:i/>
          <w:iCs/>
          <w:sz w:val="24"/>
          <w:szCs w:val="24"/>
        </w:rPr>
        <w:t xml:space="preserve"> </w:t>
      </w:r>
      <w:r w:rsidR="006532BB" w:rsidRPr="006C617E">
        <w:rPr>
          <w:rFonts w:ascii="Times New Roman" w:eastAsia="Calibri" w:hAnsi="Times New Roman" w:cs="Times New Roman"/>
          <w:bCs/>
          <w:i/>
          <w:iCs/>
          <w:sz w:val="24"/>
          <w:szCs w:val="24"/>
        </w:rPr>
        <w:t xml:space="preserve">My mood swings are terrible, probably from the blood sugar fluctuations. One minute I'm fine, the </w:t>
      </w:r>
      <w:r w:rsidRPr="006C617E">
        <w:rPr>
          <w:rFonts w:ascii="Times New Roman" w:eastAsia="Calibri" w:hAnsi="Times New Roman" w:cs="Times New Roman"/>
          <w:bCs/>
          <w:i/>
          <w:iCs/>
          <w:sz w:val="24"/>
          <w:szCs w:val="24"/>
        </w:rPr>
        <w:t>next I'm irritable or tearful."</w:t>
      </w:r>
    </w:p>
    <w:p w:rsidR="006532BB" w:rsidRPr="006C617E" w:rsidRDefault="00740616" w:rsidP="006C617E">
      <w:pPr>
        <w:pStyle w:val="Heading2"/>
        <w:spacing w:line="240" w:lineRule="auto"/>
      </w:pPr>
      <w:bookmarkStart w:id="23" w:name="_Toc200569329"/>
      <w:bookmarkStart w:id="24" w:name="_Toc200576031"/>
      <w:bookmarkStart w:id="25" w:name="_Toc201229964"/>
      <w:r w:rsidRPr="006C617E">
        <w:t xml:space="preserve">Main Theme 3: </w:t>
      </w:r>
      <w:r w:rsidR="00B359EE" w:rsidRPr="006C617E">
        <w:t>Concept about R</w:t>
      </w:r>
      <w:r w:rsidR="006532BB" w:rsidRPr="006C617E">
        <w:t>eligion</w:t>
      </w:r>
      <w:bookmarkEnd w:id="23"/>
      <w:bookmarkEnd w:id="24"/>
      <w:bookmarkEnd w:id="25"/>
    </w:p>
    <w:p w:rsidR="006532BB" w:rsidRPr="006C617E" w:rsidRDefault="006532BB" w:rsidP="006C617E">
      <w:pPr>
        <w:spacing w:after="0" w:line="240" w:lineRule="auto"/>
        <w:jc w:val="both"/>
        <w:rPr>
          <w:rFonts w:ascii="Times New Roman" w:eastAsia="Times New Roman" w:hAnsi="Times New Roman" w:cs="Times New Roman"/>
          <w:sz w:val="24"/>
          <w:szCs w:val="24"/>
        </w:rPr>
      </w:pPr>
      <w:r w:rsidRPr="006C617E">
        <w:rPr>
          <w:rFonts w:ascii="Times New Roman" w:eastAsia="Times New Roman" w:hAnsi="Times New Roman" w:cs="Times New Roman"/>
          <w:sz w:val="24"/>
          <w:szCs w:val="24"/>
        </w:rPr>
        <w:t>The patients told about their meaning and belief system about religion. They used religion as a coping mechanism in order to deal with their illness. Religion provide them peace and comfort.</w:t>
      </w:r>
    </w:p>
    <w:p w:rsidR="006532BB" w:rsidRPr="006C617E" w:rsidRDefault="006532BB" w:rsidP="006C617E">
      <w:pPr>
        <w:pStyle w:val="Heading2"/>
        <w:spacing w:line="240" w:lineRule="auto"/>
      </w:pPr>
      <w:bookmarkStart w:id="26" w:name="_Toc200569330"/>
      <w:bookmarkStart w:id="27" w:name="_Toc200576032"/>
      <w:bookmarkStart w:id="28" w:name="_Toc201229965"/>
      <w:r w:rsidRPr="006C617E">
        <w:t>Sub-theme</w:t>
      </w:r>
      <w:r w:rsidR="00B359EE" w:rsidRPr="006C617E">
        <w:t xml:space="preserve"> 1: Beliefs about R</w:t>
      </w:r>
      <w:r w:rsidRPr="006C617E">
        <w:t>eligion</w:t>
      </w:r>
      <w:bookmarkEnd w:id="26"/>
      <w:bookmarkEnd w:id="27"/>
      <w:bookmarkEnd w:id="28"/>
    </w:p>
    <w:p w:rsidR="006532BB" w:rsidRPr="006C617E" w:rsidRDefault="00B359EE"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 xml:space="preserve">Extract 1. Description of Patient 1 was </w:t>
      </w:r>
      <w:r w:rsidR="006532BB" w:rsidRPr="006C617E">
        <w:rPr>
          <w:rFonts w:ascii="Times New Roman" w:eastAsia="Calibri" w:hAnsi="Times New Roman" w:cs="Times New Roman"/>
          <w:bCs/>
          <w:i/>
          <w:iCs/>
          <w:sz w:val="24"/>
          <w:szCs w:val="24"/>
        </w:rPr>
        <w:t>"I believe in God's plan. Whatever happens, it's in H</w:t>
      </w:r>
      <w:r w:rsidRPr="006C617E">
        <w:rPr>
          <w:rFonts w:ascii="Times New Roman" w:eastAsia="Calibri" w:hAnsi="Times New Roman" w:cs="Times New Roman"/>
          <w:bCs/>
          <w:i/>
          <w:iCs/>
          <w:sz w:val="24"/>
          <w:szCs w:val="24"/>
        </w:rPr>
        <w:t>is hands. That gives me peace."</w:t>
      </w:r>
    </w:p>
    <w:p w:rsidR="006532BB" w:rsidRPr="006C617E" w:rsidRDefault="00B359EE"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2. Patient 2 described as</w:t>
      </w:r>
      <w:r w:rsidR="006532BB" w:rsidRPr="006C617E">
        <w:rPr>
          <w:rFonts w:ascii="Times New Roman" w:eastAsia="Calibri" w:hAnsi="Times New Roman" w:cs="Times New Roman"/>
          <w:bCs/>
          <w:i/>
          <w:iCs/>
          <w:sz w:val="24"/>
          <w:szCs w:val="24"/>
        </w:rPr>
        <w:t>"</w:t>
      </w:r>
      <w:r w:rsidR="007E4BB8">
        <w:rPr>
          <w:rFonts w:ascii="Times New Roman" w:eastAsia="Calibri" w:hAnsi="Times New Roman" w:cs="Times New Roman"/>
          <w:bCs/>
          <w:i/>
          <w:iCs/>
          <w:sz w:val="24"/>
          <w:szCs w:val="24"/>
        </w:rPr>
        <w:t xml:space="preserve"> </w:t>
      </w:r>
      <w:r w:rsidR="006532BB" w:rsidRPr="006C617E">
        <w:rPr>
          <w:rFonts w:ascii="Times New Roman" w:eastAsia="Calibri" w:hAnsi="Times New Roman" w:cs="Times New Roman"/>
          <w:bCs/>
          <w:i/>
          <w:iCs/>
          <w:sz w:val="24"/>
          <w:szCs w:val="24"/>
        </w:rPr>
        <w:t xml:space="preserve">My faith teaches me that there's a reason for everything. This diabetes, it </w:t>
      </w:r>
      <w:r w:rsidRPr="006C617E">
        <w:rPr>
          <w:rFonts w:ascii="Times New Roman" w:eastAsia="Calibri" w:hAnsi="Times New Roman" w:cs="Times New Roman"/>
          <w:bCs/>
          <w:i/>
          <w:iCs/>
          <w:sz w:val="24"/>
          <w:szCs w:val="24"/>
        </w:rPr>
        <w:t>must be a test of my patience."</w:t>
      </w:r>
    </w:p>
    <w:p w:rsidR="006532BB" w:rsidRPr="006C617E" w:rsidRDefault="00B359EE"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3. Patient 9 discussed as</w:t>
      </w:r>
      <w:r w:rsidR="006532BB" w:rsidRPr="006C617E">
        <w:rPr>
          <w:rFonts w:ascii="Times New Roman" w:eastAsia="Calibri" w:hAnsi="Times New Roman" w:cs="Times New Roman"/>
          <w:bCs/>
          <w:i/>
          <w:iCs/>
          <w:sz w:val="24"/>
          <w:szCs w:val="24"/>
        </w:rPr>
        <w:t>"</w:t>
      </w:r>
      <w:r w:rsidR="007E4BB8">
        <w:rPr>
          <w:rFonts w:ascii="Times New Roman" w:eastAsia="Calibri" w:hAnsi="Times New Roman" w:cs="Times New Roman"/>
          <w:bCs/>
          <w:i/>
          <w:iCs/>
          <w:sz w:val="24"/>
          <w:szCs w:val="24"/>
        </w:rPr>
        <w:t xml:space="preserve"> </w:t>
      </w:r>
      <w:r w:rsidR="006532BB" w:rsidRPr="006C617E">
        <w:rPr>
          <w:rFonts w:ascii="Times New Roman" w:eastAsia="Calibri" w:hAnsi="Times New Roman" w:cs="Times New Roman"/>
          <w:bCs/>
          <w:i/>
          <w:iCs/>
          <w:sz w:val="24"/>
          <w:szCs w:val="24"/>
        </w:rPr>
        <w:t>I grew up religious, and that belief in a higher power has always been my anchor. It te</w:t>
      </w:r>
      <w:r w:rsidRPr="006C617E">
        <w:rPr>
          <w:rFonts w:ascii="Times New Roman" w:eastAsia="Calibri" w:hAnsi="Times New Roman" w:cs="Times New Roman"/>
          <w:bCs/>
          <w:i/>
          <w:iCs/>
          <w:sz w:val="24"/>
          <w:szCs w:val="24"/>
        </w:rPr>
        <w:t>lls me life isn't just random."</w:t>
      </w:r>
    </w:p>
    <w:p w:rsidR="006532BB" w:rsidRPr="006C617E" w:rsidRDefault="00B359EE"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 xml:space="preserve">Extract </w:t>
      </w:r>
      <w:r w:rsidR="003272CD" w:rsidRPr="006C617E">
        <w:rPr>
          <w:rFonts w:ascii="Times New Roman" w:eastAsia="Calibri" w:hAnsi="Times New Roman" w:cs="Times New Roman"/>
          <w:b/>
          <w:i/>
          <w:iCs/>
          <w:sz w:val="24"/>
          <w:szCs w:val="24"/>
        </w:rPr>
        <w:t>4. Patient 16</w:t>
      </w:r>
      <w:r w:rsidRPr="006C617E">
        <w:rPr>
          <w:rFonts w:ascii="Times New Roman" w:eastAsia="Calibri" w:hAnsi="Times New Roman" w:cs="Times New Roman"/>
          <w:b/>
          <w:i/>
          <w:iCs/>
          <w:sz w:val="24"/>
          <w:szCs w:val="24"/>
        </w:rPr>
        <w:t xml:space="preserve"> description was</w:t>
      </w:r>
      <w:r w:rsidR="006532BB" w:rsidRPr="006C617E">
        <w:rPr>
          <w:rFonts w:ascii="Times New Roman" w:eastAsia="Calibri" w:hAnsi="Times New Roman" w:cs="Times New Roman"/>
          <w:bCs/>
          <w:i/>
          <w:iCs/>
          <w:sz w:val="24"/>
          <w:szCs w:val="24"/>
        </w:rPr>
        <w:t>"</w:t>
      </w:r>
      <w:r w:rsidR="007E4BB8">
        <w:rPr>
          <w:rFonts w:ascii="Times New Roman" w:eastAsia="Calibri" w:hAnsi="Times New Roman" w:cs="Times New Roman"/>
          <w:bCs/>
          <w:i/>
          <w:iCs/>
          <w:sz w:val="24"/>
          <w:szCs w:val="24"/>
        </w:rPr>
        <w:t xml:space="preserve"> </w:t>
      </w:r>
      <w:r w:rsidR="006532BB" w:rsidRPr="006C617E">
        <w:rPr>
          <w:rFonts w:ascii="Times New Roman" w:eastAsia="Calibri" w:hAnsi="Times New Roman" w:cs="Times New Roman"/>
          <w:bCs/>
          <w:i/>
          <w:iCs/>
          <w:sz w:val="24"/>
          <w:szCs w:val="24"/>
        </w:rPr>
        <w:t>I trust that God will give me strength to endure this. My f</w:t>
      </w:r>
      <w:r w:rsidR="003272CD" w:rsidRPr="006C617E">
        <w:rPr>
          <w:rFonts w:ascii="Times New Roman" w:eastAsia="Calibri" w:hAnsi="Times New Roman" w:cs="Times New Roman"/>
          <w:bCs/>
          <w:i/>
          <w:iCs/>
          <w:sz w:val="24"/>
          <w:szCs w:val="24"/>
        </w:rPr>
        <w:t>aith in His mercy is unshaken."</w:t>
      </w:r>
    </w:p>
    <w:p w:rsidR="006532BB" w:rsidRPr="006C617E" w:rsidRDefault="003272CD" w:rsidP="006C617E">
      <w:pPr>
        <w:pStyle w:val="Heading2"/>
        <w:spacing w:line="240" w:lineRule="auto"/>
      </w:pPr>
      <w:bookmarkStart w:id="29" w:name="_Toc200569331"/>
      <w:bookmarkStart w:id="30" w:name="_Toc200576033"/>
      <w:bookmarkStart w:id="31" w:name="_Toc201229966"/>
      <w:r w:rsidRPr="006C617E">
        <w:lastRenderedPageBreak/>
        <w:t>Sub-theme 2: Religious Practices as a Source of Coping M</w:t>
      </w:r>
      <w:r w:rsidR="006532BB" w:rsidRPr="006C617E">
        <w:t>echanism</w:t>
      </w:r>
      <w:bookmarkEnd w:id="29"/>
      <w:bookmarkEnd w:id="30"/>
      <w:bookmarkEnd w:id="31"/>
    </w:p>
    <w:p w:rsidR="006532BB" w:rsidRPr="006C617E" w:rsidRDefault="003272CD"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 xml:space="preserve">Extract 1. Patient 20 expressed his thoughts </w:t>
      </w:r>
      <w:r w:rsidR="006532BB" w:rsidRPr="006C617E">
        <w:rPr>
          <w:rFonts w:ascii="Times New Roman" w:eastAsia="Calibri" w:hAnsi="Times New Roman" w:cs="Times New Roman"/>
          <w:bCs/>
          <w:i/>
          <w:iCs/>
          <w:sz w:val="24"/>
          <w:szCs w:val="24"/>
        </w:rPr>
        <w:t>"When I feel overwhelmed, I just sit and pray. It's like talking to someone who truly unde</w:t>
      </w:r>
      <w:r w:rsidRPr="006C617E">
        <w:rPr>
          <w:rFonts w:ascii="Times New Roman" w:eastAsia="Calibri" w:hAnsi="Times New Roman" w:cs="Times New Roman"/>
          <w:bCs/>
          <w:i/>
          <w:iCs/>
          <w:sz w:val="24"/>
          <w:szCs w:val="24"/>
        </w:rPr>
        <w:t>rstands, and it calms me down."</w:t>
      </w:r>
    </w:p>
    <w:p w:rsidR="006532BB" w:rsidRPr="006C617E" w:rsidRDefault="003272CD"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2. Patient 21 description was</w:t>
      </w:r>
      <w:r w:rsidR="007E4BB8">
        <w:rPr>
          <w:rFonts w:ascii="Times New Roman" w:eastAsia="Calibri" w:hAnsi="Times New Roman" w:cs="Times New Roman"/>
          <w:b/>
          <w:i/>
          <w:iCs/>
          <w:sz w:val="24"/>
          <w:szCs w:val="24"/>
        </w:rPr>
        <w:t xml:space="preserve"> </w:t>
      </w:r>
      <w:r w:rsidR="006532BB" w:rsidRPr="006C617E">
        <w:rPr>
          <w:rFonts w:ascii="Times New Roman" w:eastAsia="Calibri" w:hAnsi="Times New Roman" w:cs="Times New Roman"/>
          <w:bCs/>
          <w:i/>
          <w:iCs/>
          <w:sz w:val="24"/>
          <w:szCs w:val="24"/>
        </w:rPr>
        <w:t>"Fasting during Ramadan, even with diabetes, reminds me of perseverance. It's a way to feel cl</w:t>
      </w:r>
      <w:r w:rsidRPr="006C617E">
        <w:rPr>
          <w:rFonts w:ascii="Times New Roman" w:eastAsia="Calibri" w:hAnsi="Times New Roman" w:cs="Times New Roman"/>
          <w:bCs/>
          <w:i/>
          <w:iCs/>
          <w:sz w:val="24"/>
          <w:szCs w:val="24"/>
        </w:rPr>
        <w:t>oser to God and feel stronger."</w:t>
      </w:r>
    </w:p>
    <w:p w:rsidR="006532BB" w:rsidRPr="006C617E" w:rsidRDefault="003272CD"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3. Patient 25 discussed</w:t>
      </w:r>
      <w:r w:rsidR="007E4BB8">
        <w:rPr>
          <w:rFonts w:ascii="Times New Roman" w:eastAsia="Calibri" w:hAnsi="Times New Roman" w:cs="Times New Roman"/>
          <w:b/>
          <w:i/>
          <w:iCs/>
          <w:sz w:val="24"/>
          <w:szCs w:val="24"/>
        </w:rPr>
        <w:t xml:space="preserve"> </w:t>
      </w:r>
      <w:r w:rsidR="006532BB" w:rsidRPr="006C617E">
        <w:rPr>
          <w:rFonts w:ascii="Times New Roman" w:eastAsia="Calibri" w:hAnsi="Times New Roman" w:cs="Times New Roman"/>
          <w:bCs/>
          <w:i/>
          <w:iCs/>
          <w:sz w:val="24"/>
          <w:szCs w:val="24"/>
        </w:rPr>
        <w:t xml:space="preserve">"Going to the mosque regularly, hearing the sermons, being with the community... it takes my mind off </w:t>
      </w:r>
      <w:r w:rsidRPr="006C617E">
        <w:rPr>
          <w:rFonts w:ascii="Times New Roman" w:eastAsia="Calibri" w:hAnsi="Times New Roman" w:cs="Times New Roman"/>
          <w:bCs/>
          <w:i/>
          <w:iCs/>
          <w:sz w:val="24"/>
          <w:szCs w:val="24"/>
        </w:rPr>
        <w:t>the illness and gives me hope."</w:t>
      </w:r>
    </w:p>
    <w:p w:rsidR="006532BB" w:rsidRPr="006C617E" w:rsidRDefault="003272CD"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 xml:space="preserve">Extract 4. Patient 29 stated </w:t>
      </w:r>
      <w:r w:rsidR="006532BB" w:rsidRPr="006C617E">
        <w:rPr>
          <w:rFonts w:ascii="Times New Roman" w:eastAsia="Calibri" w:hAnsi="Times New Roman" w:cs="Times New Roman"/>
          <w:bCs/>
          <w:i/>
          <w:iCs/>
          <w:sz w:val="24"/>
          <w:szCs w:val="24"/>
        </w:rPr>
        <w:t>"Reading my Holy book every morning, it's my moment of peace. It helps me face the day, no matter how tough my</w:t>
      </w:r>
      <w:r w:rsidRPr="006C617E">
        <w:rPr>
          <w:rFonts w:ascii="Times New Roman" w:eastAsia="Calibri" w:hAnsi="Times New Roman" w:cs="Times New Roman"/>
          <w:bCs/>
          <w:i/>
          <w:iCs/>
          <w:sz w:val="24"/>
          <w:szCs w:val="24"/>
        </w:rPr>
        <w:t xml:space="preserve"> health is."</w:t>
      </w:r>
    </w:p>
    <w:p w:rsidR="006532BB" w:rsidRPr="006C617E" w:rsidRDefault="003272CD" w:rsidP="006C617E">
      <w:pPr>
        <w:pStyle w:val="Heading2"/>
        <w:spacing w:line="240" w:lineRule="auto"/>
      </w:pPr>
      <w:bookmarkStart w:id="32" w:name="_Toc200569332"/>
      <w:bookmarkStart w:id="33" w:name="_Toc200576034"/>
      <w:bookmarkStart w:id="34" w:name="_Toc201229967"/>
      <w:r w:rsidRPr="006C617E">
        <w:t xml:space="preserve">Main Theme 4: </w:t>
      </w:r>
      <w:r w:rsidR="006532BB" w:rsidRPr="006C617E">
        <w:t xml:space="preserve"> R</w:t>
      </w:r>
      <w:bookmarkEnd w:id="32"/>
      <w:bookmarkEnd w:id="33"/>
      <w:r w:rsidRPr="006C617E">
        <w:t>ole of Religious P</w:t>
      </w:r>
      <w:r w:rsidR="006532BB" w:rsidRPr="006C617E">
        <w:t>ractices</w:t>
      </w:r>
      <w:bookmarkEnd w:id="34"/>
    </w:p>
    <w:p w:rsidR="006532BB" w:rsidRPr="006C617E" w:rsidRDefault="006532BB" w:rsidP="006C617E">
      <w:pPr>
        <w:pStyle w:val="Heading2"/>
        <w:spacing w:before="0" w:line="240" w:lineRule="auto"/>
      </w:pPr>
      <w:bookmarkStart w:id="35" w:name="_Toc200569333"/>
      <w:bookmarkStart w:id="36" w:name="_Toc200576035"/>
      <w:bookmarkStart w:id="37" w:name="_Toc201229968"/>
      <w:r w:rsidRPr="006C617E">
        <w:t>Sub-theme</w:t>
      </w:r>
      <w:r w:rsidR="003272CD" w:rsidRPr="006C617E">
        <w:t xml:space="preserve"> 1: Role in Person's L</w:t>
      </w:r>
      <w:r w:rsidRPr="006C617E">
        <w:t>ife</w:t>
      </w:r>
      <w:bookmarkEnd w:id="35"/>
      <w:bookmarkEnd w:id="36"/>
      <w:bookmarkEnd w:id="37"/>
    </w:p>
    <w:p w:rsidR="006532BB" w:rsidRPr="006C617E" w:rsidRDefault="003272CD"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 xml:space="preserve">Extract </w:t>
      </w:r>
      <w:r w:rsidR="00EF1C02" w:rsidRPr="006C617E">
        <w:rPr>
          <w:rFonts w:ascii="Times New Roman" w:eastAsia="Calibri" w:hAnsi="Times New Roman" w:cs="Times New Roman"/>
          <w:b/>
          <w:i/>
          <w:iCs/>
          <w:sz w:val="24"/>
          <w:szCs w:val="24"/>
        </w:rPr>
        <w:t>1. Patient 3 discussed</w:t>
      </w:r>
      <w:r w:rsidR="007E4BB8">
        <w:rPr>
          <w:rFonts w:ascii="Times New Roman" w:eastAsia="Calibri" w:hAnsi="Times New Roman" w:cs="Times New Roman"/>
          <w:b/>
          <w:i/>
          <w:iCs/>
          <w:sz w:val="24"/>
          <w:szCs w:val="24"/>
        </w:rPr>
        <w:t xml:space="preserve"> </w:t>
      </w:r>
      <w:r w:rsidR="006532BB" w:rsidRPr="006C617E">
        <w:rPr>
          <w:rFonts w:ascii="Times New Roman" w:eastAsia="Calibri" w:hAnsi="Times New Roman" w:cs="Times New Roman"/>
          <w:bCs/>
          <w:i/>
          <w:iCs/>
          <w:sz w:val="24"/>
          <w:szCs w:val="24"/>
        </w:rPr>
        <w:t>"My religion is everything. It's not just a part of my life; it is my life. It shapes</w:t>
      </w:r>
      <w:r w:rsidR="00EF1C02" w:rsidRPr="006C617E">
        <w:rPr>
          <w:rFonts w:ascii="Times New Roman" w:eastAsia="Calibri" w:hAnsi="Times New Roman" w:cs="Times New Roman"/>
          <w:bCs/>
          <w:i/>
          <w:iCs/>
          <w:sz w:val="24"/>
          <w:szCs w:val="24"/>
        </w:rPr>
        <w:t xml:space="preserve"> how I deal with this illness."</w:t>
      </w:r>
    </w:p>
    <w:p w:rsidR="006532BB" w:rsidRPr="006C617E" w:rsidRDefault="00EF1C02"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2. Patient 7 described that</w:t>
      </w:r>
      <w:r w:rsidR="007E4BB8">
        <w:rPr>
          <w:rFonts w:ascii="Times New Roman" w:eastAsia="Calibri" w:hAnsi="Times New Roman" w:cs="Times New Roman"/>
          <w:b/>
          <w:i/>
          <w:iCs/>
          <w:sz w:val="24"/>
          <w:szCs w:val="24"/>
        </w:rPr>
        <w:t xml:space="preserve"> </w:t>
      </w:r>
      <w:r w:rsidR="006532BB" w:rsidRPr="006C617E">
        <w:rPr>
          <w:rFonts w:ascii="Times New Roman" w:eastAsia="Calibri" w:hAnsi="Times New Roman" w:cs="Times New Roman"/>
          <w:bCs/>
          <w:i/>
          <w:iCs/>
          <w:sz w:val="24"/>
          <w:szCs w:val="24"/>
        </w:rPr>
        <w:t>"It dictates my diet, my daily routines, my outlook. It's the framework I live by, especia</w:t>
      </w:r>
      <w:r w:rsidRPr="006C617E">
        <w:rPr>
          <w:rFonts w:ascii="Times New Roman" w:eastAsia="Calibri" w:hAnsi="Times New Roman" w:cs="Times New Roman"/>
          <w:bCs/>
          <w:i/>
          <w:iCs/>
          <w:sz w:val="24"/>
          <w:szCs w:val="24"/>
        </w:rPr>
        <w:t>lly now with my health issues."</w:t>
      </w:r>
    </w:p>
    <w:p w:rsidR="006532BB" w:rsidRPr="006C617E" w:rsidRDefault="00EF1C02"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 xml:space="preserve">Extract 3. Patient 10 expressed feelings </w:t>
      </w:r>
      <w:r w:rsidR="006532BB" w:rsidRPr="006C617E">
        <w:rPr>
          <w:rFonts w:ascii="Times New Roman" w:eastAsia="Calibri" w:hAnsi="Times New Roman" w:cs="Times New Roman"/>
          <w:bCs/>
          <w:i/>
          <w:iCs/>
          <w:sz w:val="24"/>
          <w:szCs w:val="24"/>
        </w:rPr>
        <w:t>"My faith has always been my guide. Now, it's even more central because it helps me f</w:t>
      </w:r>
      <w:r w:rsidRPr="006C617E">
        <w:rPr>
          <w:rFonts w:ascii="Times New Roman" w:eastAsia="Calibri" w:hAnsi="Times New Roman" w:cs="Times New Roman"/>
          <w:bCs/>
          <w:i/>
          <w:iCs/>
          <w:sz w:val="24"/>
          <w:szCs w:val="24"/>
        </w:rPr>
        <w:t>ind purpose in my suffering."</w:t>
      </w:r>
    </w:p>
    <w:p w:rsidR="006532BB" w:rsidRPr="006C617E" w:rsidRDefault="00EF1C02"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 xml:space="preserve">Extract </w:t>
      </w:r>
      <w:r w:rsidR="00A45FAF" w:rsidRPr="006C617E">
        <w:rPr>
          <w:rFonts w:ascii="Times New Roman" w:eastAsia="Calibri" w:hAnsi="Times New Roman" w:cs="Times New Roman"/>
          <w:b/>
          <w:i/>
          <w:iCs/>
          <w:sz w:val="24"/>
          <w:szCs w:val="24"/>
        </w:rPr>
        <w:t xml:space="preserve">4. </w:t>
      </w:r>
      <w:r w:rsidRPr="006C617E">
        <w:rPr>
          <w:rFonts w:ascii="Times New Roman" w:eastAsia="Calibri" w:hAnsi="Times New Roman" w:cs="Times New Roman"/>
          <w:b/>
          <w:i/>
          <w:iCs/>
          <w:sz w:val="24"/>
          <w:szCs w:val="24"/>
        </w:rPr>
        <w:t xml:space="preserve">Patient 11 stated </w:t>
      </w:r>
      <w:r w:rsidR="006532BB" w:rsidRPr="006C617E">
        <w:rPr>
          <w:rFonts w:ascii="Times New Roman" w:eastAsia="Calibri" w:hAnsi="Times New Roman" w:cs="Times New Roman"/>
          <w:bCs/>
          <w:i/>
          <w:iCs/>
          <w:sz w:val="24"/>
          <w:szCs w:val="24"/>
        </w:rPr>
        <w:t>"It teaches me patience and gratitude. Without it, I think I</w:t>
      </w:r>
      <w:r w:rsidRPr="006C617E">
        <w:rPr>
          <w:rFonts w:ascii="Times New Roman" w:eastAsia="Calibri" w:hAnsi="Times New Roman" w:cs="Times New Roman"/>
          <w:bCs/>
          <w:i/>
          <w:iCs/>
          <w:sz w:val="24"/>
          <w:szCs w:val="24"/>
        </w:rPr>
        <w:t xml:space="preserve"> would just give up sometimes."</w:t>
      </w:r>
    </w:p>
    <w:p w:rsidR="006532BB" w:rsidRPr="006C617E" w:rsidRDefault="006532BB" w:rsidP="006C617E">
      <w:pPr>
        <w:pStyle w:val="Heading2"/>
        <w:spacing w:line="240" w:lineRule="auto"/>
      </w:pPr>
      <w:bookmarkStart w:id="38" w:name="_Toc200569334"/>
      <w:bookmarkStart w:id="39" w:name="_Toc200576036"/>
      <w:bookmarkStart w:id="40" w:name="_Toc201229969"/>
      <w:r w:rsidRPr="006C617E">
        <w:t>Sub-theme</w:t>
      </w:r>
      <w:r w:rsidR="00EF1C02" w:rsidRPr="006C617E">
        <w:t xml:space="preserve"> 2</w:t>
      </w:r>
      <w:r w:rsidRPr="006C617E">
        <w:t>: Relig</w:t>
      </w:r>
      <w:r w:rsidR="00EF1C02" w:rsidRPr="006C617E">
        <w:t>ious Practices in Daily R</w:t>
      </w:r>
      <w:r w:rsidRPr="006C617E">
        <w:t>outine</w:t>
      </w:r>
      <w:bookmarkEnd w:id="38"/>
      <w:bookmarkEnd w:id="39"/>
      <w:bookmarkEnd w:id="40"/>
    </w:p>
    <w:p w:rsidR="006532BB" w:rsidRPr="006C617E" w:rsidRDefault="00EF1C02" w:rsidP="006C617E">
      <w:pPr>
        <w:spacing w:after="0" w:line="240" w:lineRule="auto"/>
        <w:jc w:val="both"/>
        <w:rPr>
          <w:rFonts w:ascii="Times New Roman" w:eastAsia="Calibri" w:hAnsi="Times New Roman" w:cs="Times New Roman"/>
          <w:b/>
          <w:i/>
          <w:iCs/>
          <w:sz w:val="24"/>
          <w:szCs w:val="24"/>
        </w:rPr>
      </w:pPr>
      <w:r w:rsidRPr="006C617E">
        <w:rPr>
          <w:rFonts w:ascii="Times New Roman" w:eastAsia="Calibri" w:hAnsi="Times New Roman" w:cs="Times New Roman"/>
          <w:b/>
          <w:i/>
          <w:iCs/>
          <w:sz w:val="24"/>
          <w:szCs w:val="24"/>
        </w:rPr>
        <w:t>Extract 1. Patient 12 discussed</w:t>
      </w:r>
      <w:r w:rsidR="006532BB" w:rsidRPr="006C617E">
        <w:rPr>
          <w:rFonts w:ascii="Times New Roman" w:eastAsia="Calibri" w:hAnsi="Times New Roman" w:cs="Times New Roman"/>
          <w:bCs/>
          <w:i/>
          <w:iCs/>
          <w:sz w:val="24"/>
          <w:szCs w:val="24"/>
        </w:rPr>
        <w:t xml:space="preserve"> "I pray five times a day, no matter what. It's a rhythm that grounds me and reminds me to be thankful fo</w:t>
      </w:r>
      <w:r w:rsidRPr="006C617E">
        <w:rPr>
          <w:rFonts w:ascii="Times New Roman" w:eastAsia="Calibri" w:hAnsi="Times New Roman" w:cs="Times New Roman"/>
          <w:bCs/>
          <w:i/>
          <w:iCs/>
          <w:sz w:val="24"/>
          <w:szCs w:val="24"/>
        </w:rPr>
        <w:t>r each breath."</w:t>
      </w:r>
    </w:p>
    <w:p w:rsidR="006532BB" w:rsidRPr="006C617E" w:rsidRDefault="00EF1C02"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 xml:space="preserve">Extract 2. Patient 14 description was </w:t>
      </w:r>
      <w:r w:rsidR="006532BB" w:rsidRPr="006C617E">
        <w:rPr>
          <w:rFonts w:ascii="Times New Roman" w:eastAsia="Calibri" w:hAnsi="Times New Roman" w:cs="Times New Roman"/>
          <w:bCs/>
          <w:i/>
          <w:iCs/>
          <w:sz w:val="24"/>
          <w:szCs w:val="24"/>
        </w:rPr>
        <w:t xml:space="preserve">"Every morning, I start with devotionals. It sets the tone for my day, gives me a sense of peace </w:t>
      </w:r>
      <w:r w:rsidRPr="006C617E">
        <w:rPr>
          <w:rFonts w:ascii="Times New Roman" w:eastAsia="Calibri" w:hAnsi="Times New Roman" w:cs="Times New Roman"/>
          <w:bCs/>
          <w:i/>
          <w:iCs/>
          <w:sz w:val="24"/>
          <w:szCs w:val="24"/>
        </w:rPr>
        <w:t>before the challenges begin.</w:t>
      </w:r>
    </w:p>
    <w:p w:rsidR="006532BB" w:rsidRPr="006C617E" w:rsidRDefault="00EF1C02"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3. Patient 17 discussed</w:t>
      </w:r>
      <w:r w:rsidR="006532BB" w:rsidRPr="006C617E">
        <w:rPr>
          <w:rFonts w:ascii="Times New Roman" w:eastAsia="Calibri" w:hAnsi="Times New Roman" w:cs="Times New Roman"/>
          <w:bCs/>
          <w:i/>
          <w:iCs/>
          <w:sz w:val="24"/>
          <w:szCs w:val="24"/>
        </w:rPr>
        <w:t xml:space="preserve"> "Weekly services are non-negotiable for me. It's where I recharge spiritually and connect with others who share my beliefs."</w:t>
      </w:r>
    </w:p>
    <w:p w:rsidR="006532BB" w:rsidRPr="006C617E" w:rsidRDefault="00EF1C02" w:rsidP="006C617E">
      <w:pPr>
        <w:spacing w:after="0" w:line="240" w:lineRule="auto"/>
        <w:jc w:val="both"/>
        <w:rPr>
          <w:rFonts w:ascii="Times New Roman" w:eastAsia="Calibri" w:hAnsi="Times New Roman" w:cs="Times New Roman"/>
          <w:bCs/>
          <w:sz w:val="24"/>
          <w:szCs w:val="24"/>
        </w:rPr>
      </w:pPr>
      <w:r w:rsidRPr="006C617E">
        <w:rPr>
          <w:rFonts w:ascii="Times New Roman" w:eastAsia="Calibri" w:hAnsi="Times New Roman" w:cs="Times New Roman"/>
          <w:b/>
          <w:i/>
          <w:iCs/>
          <w:sz w:val="24"/>
          <w:szCs w:val="24"/>
        </w:rPr>
        <w:t xml:space="preserve">Extract </w:t>
      </w:r>
      <w:r w:rsidR="00A030BC" w:rsidRPr="006C617E">
        <w:rPr>
          <w:rFonts w:ascii="Times New Roman" w:eastAsia="Calibri" w:hAnsi="Times New Roman" w:cs="Times New Roman"/>
          <w:b/>
          <w:i/>
          <w:iCs/>
          <w:sz w:val="24"/>
          <w:szCs w:val="24"/>
        </w:rPr>
        <w:t>4</w:t>
      </w:r>
      <w:r w:rsidRPr="006C617E">
        <w:rPr>
          <w:rFonts w:ascii="Times New Roman" w:eastAsia="Calibri" w:hAnsi="Times New Roman" w:cs="Times New Roman"/>
          <w:b/>
          <w:i/>
          <w:iCs/>
          <w:sz w:val="24"/>
          <w:szCs w:val="24"/>
        </w:rPr>
        <w:t xml:space="preserve">. Patient 23 explained </w:t>
      </w:r>
      <w:r w:rsidR="006532BB" w:rsidRPr="006C617E">
        <w:rPr>
          <w:rFonts w:ascii="Times New Roman" w:eastAsia="Calibri" w:hAnsi="Times New Roman" w:cs="Times New Roman"/>
          <w:bCs/>
          <w:i/>
          <w:iCs/>
          <w:sz w:val="24"/>
          <w:szCs w:val="24"/>
        </w:rPr>
        <w:t>''I try to give charity, even if it's small, because my religion teaches compassion. It makes me fee</w:t>
      </w:r>
      <w:r w:rsidRPr="006C617E">
        <w:rPr>
          <w:rFonts w:ascii="Times New Roman" w:eastAsia="Calibri" w:hAnsi="Times New Roman" w:cs="Times New Roman"/>
          <w:bCs/>
          <w:i/>
          <w:iCs/>
          <w:sz w:val="24"/>
          <w:szCs w:val="24"/>
        </w:rPr>
        <w:t>l like I'm still contributing."</w:t>
      </w:r>
    </w:p>
    <w:p w:rsidR="006532BB" w:rsidRPr="006C617E" w:rsidRDefault="006532BB" w:rsidP="006C617E">
      <w:pPr>
        <w:pStyle w:val="Heading2"/>
        <w:spacing w:line="240" w:lineRule="auto"/>
      </w:pPr>
      <w:bookmarkStart w:id="41" w:name="_Toc200569335"/>
      <w:bookmarkStart w:id="42" w:name="_Toc200576037"/>
      <w:bookmarkStart w:id="43" w:name="_Toc201229970"/>
      <w:r w:rsidRPr="006C617E">
        <w:t>Sub-theme</w:t>
      </w:r>
      <w:r w:rsidR="00EF1C02" w:rsidRPr="006C617E">
        <w:t xml:space="preserve"> 3: Religious Beliefs Affecting D</w:t>
      </w:r>
      <w:r w:rsidRPr="006C617E">
        <w:t xml:space="preserve">eath </w:t>
      </w:r>
      <w:bookmarkEnd w:id="41"/>
      <w:bookmarkEnd w:id="42"/>
      <w:bookmarkEnd w:id="43"/>
      <w:r w:rsidR="00EF1C02" w:rsidRPr="006C617E">
        <w:t xml:space="preserve">Anxiety </w:t>
      </w:r>
    </w:p>
    <w:p w:rsidR="006532BB" w:rsidRPr="006C617E" w:rsidRDefault="00EF1C02"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 xml:space="preserve">Extract 1. Patient 5 </w:t>
      </w:r>
      <w:r w:rsidR="00A030BC" w:rsidRPr="006C617E">
        <w:rPr>
          <w:rFonts w:ascii="Times New Roman" w:eastAsia="Calibri" w:hAnsi="Times New Roman" w:cs="Times New Roman"/>
          <w:b/>
          <w:i/>
          <w:iCs/>
          <w:sz w:val="24"/>
          <w:szCs w:val="24"/>
        </w:rPr>
        <w:t>explained</w:t>
      </w:r>
      <w:r w:rsidR="007E4BB8">
        <w:rPr>
          <w:rFonts w:ascii="Times New Roman" w:eastAsia="Calibri" w:hAnsi="Times New Roman" w:cs="Times New Roman"/>
          <w:b/>
          <w:i/>
          <w:iCs/>
          <w:sz w:val="24"/>
          <w:szCs w:val="24"/>
        </w:rPr>
        <w:t xml:space="preserve"> </w:t>
      </w:r>
      <w:r w:rsidR="006532BB" w:rsidRPr="006C617E">
        <w:rPr>
          <w:rFonts w:ascii="Times New Roman" w:eastAsia="Calibri" w:hAnsi="Times New Roman" w:cs="Times New Roman"/>
          <w:bCs/>
          <w:i/>
          <w:iCs/>
          <w:sz w:val="24"/>
          <w:szCs w:val="24"/>
        </w:rPr>
        <w:t>"Because I believe in an afterlife, the idea of death isn't as terrifying. It's just</w:t>
      </w:r>
      <w:r w:rsidRPr="006C617E">
        <w:rPr>
          <w:rFonts w:ascii="Times New Roman" w:eastAsia="Calibri" w:hAnsi="Times New Roman" w:cs="Times New Roman"/>
          <w:bCs/>
          <w:i/>
          <w:iCs/>
          <w:sz w:val="24"/>
          <w:szCs w:val="24"/>
        </w:rPr>
        <w:t xml:space="preserve"> a transition."</w:t>
      </w:r>
    </w:p>
    <w:p w:rsidR="006532BB" w:rsidRPr="006C617E" w:rsidRDefault="00EF1C02"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2. Patient 11</w:t>
      </w:r>
      <w:r w:rsidR="00A030BC" w:rsidRPr="006C617E">
        <w:rPr>
          <w:rFonts w:ascii="Times New Roman" w:eastAsia="Calibri" w:hAnsi="Times New Roman" w:cs="Times New Roman"/>
          <w:b/>
          <w:i/>
          <w:iCs/>
          <w:sz w:val="24"/>
          <w:szCs w:val="24"/>
        </w:rPr>
        <w:t xml:space="preserve"> described as </w:t>
      </w:r>
      <w:r w:rsidR="006532BB" w:rsidRPr="006C617E">
        <w:rPr>
          <w:rFonts w:ascii="Times New Roman" w:eastAsia="Calibri" w:hAnsi="Times New Roman" w:cs="Times New Roman"/>
          <w:bCs/>
          <w:i/>
          <w:iCs/>
          <w:sz w:val="24"/>
          <w:szCs w:val="24"/>
        </w:rPr>
        <w:t>"My faith tells me that this life is temporary, and there's something better waiting. That really takes the s</w:t>
      </w:r>
      <w:r w:rsidR="00A030BC" w:rsidRPr="006C617E">
        <w:rPr>
          <w:rFonts w:ascii="Times New Roman" w:eastAsia="Calibri" w:hAnsi="Times New Roman" w:cs="Times New Roman"/>
          <w:bCs/>
          <w:i/>
          <w:iCs/>
          <w:sz w:val="24"/>
          <w:szCs w:val="24"/>
        </w:rPr>
        <w:t>ting out of the fear of dying."</w:t>
      </w:r>
    </w:p>
    <w:p w:rsidR="006532BB" w:rsidRPr="006C617E" w:rsidRDefault="00A030BC"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3. Patient 16 discussed</w:t>
      </w:r>
      <w:r w:rsidR="006532BB" w:rsidRPr="006C617E">
        <w:rPr>
          <w:rFonts w:ascii="Times New Roman" w:eastAsia="Calibri" w:hAnsi="Times New Roman" w:cs="Times New Roman"/>
          <w:bCs/>
          <w:i/>
          <w:iCs/>
          <w:sz w:val="24"/>
          <w:szCs w:val="24"/>
        </w:rPr>
        <w:t xml:space="preserve"> "I believe God has a plan for me, and if my time comes, it's His will. That thought brings a lot of c</w:t>
      </w:r>
      <w:r w:rsidRPr="006C617E">
        <w:rPr>
          <w:rFonts w:ascii="Times New Roman" w:eastAsia="Calibri" w:hAnsi="Times New Roman" w:cs="Times New Roman"/>
          <w:bCs/>
          <w:i/>
          <w:iCs/>
          <w:sz w:val="24"/>
          <w:szCs w:val="24"/>
        </w:rPr>
        <w:t>omfort and reduces my anxiety."</w:t>
      </w:r>
    </w:p>
    <w:p w:rsidR="006532BB" w:rsidRPr="006C617E" w:rsidRDefault="00A030BC"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 xml:space="preserve">Extract 4. Patient 20 stated </w:t>
      </w:r>
      <w:r w:rsidR="006532BB" w:rsidRPr="006C617E">
        <w:rPr>
          <w:rFonts w:ascii="Times New Roman" w:eastAsia="Calibri" w:hAnsi="Times New Roman" w:cs="Times New Roman"/>
          <w:bCs/>
          <w:i/>
          <w:iCs/>
          <w:sz w:val="24"/>
          <w:szCs w:val="24"/>
        </w:rPr>
        <w:t>"The idea of reunion with loved ones who passed before me, as promised by my religion, makes death less a departure</w:t>
      </w:r>
      <w:r w:rsidRPr="006C617E">
        <w:rPr>
          <w:rFonts w:ascii="Times New Roman" w:eastAsia="Calibri" w:hAnsi="Times New Roman" w:cs="Times New Roman"/>
          <w:bCs/>
          <w:i/>
          <w:iCs/>
          <w:sz w:val="24"/>
          <w:szCs w:val="24"/>
        </w:rPr>
        <w:t xml:space="preserve"> and more a return."</w:t>
      </w:r>
    </w:p>
    <w:p w:rsidR="006532BB" w:rsidRPr="006C617E" w:rsidRDefault="006532BB" w:rsidP="006C617E">
      <w:pPr>
        <w:pStyle w:val="Heading2"/>
        <w:spacing w:line="240" w:lineRule="auto"/>
      </w:pPr>
      <w:bookmarkStart w:id="44" w:name="_Toc200569336"/>
      <w:bookmarkStart w:id="45" w:name="_Toc200576038"/>
      <w:bookmarkStart w:id="46" w:name="_Toc201229971"/>
      <w:r w:rsidRPr="006C617E">
        <w:t>Sub-theme</w:t>
      </w:r>
      <w:r w:rsidR="00A030BC" w:rsidRPr="006C617E">
        <w:t xml:space="preserve"> 4: Different Religious Beliefs and Death A</w:t>
      </w:r>
      <w:r w:rsidRPr="006C617E">
        <w:t>nxiety</w:t>
      </w:r>
      <w:bookmarkEnd w:id="44"/>
      <w:bookmarkEnd w:id="45"/>
      <w:bookmarkEnd w:id="46"/>
    </w:p>
    <w:p w:rsidR="006532BB" w:rsidRPr="006C617E" w:rsidRDefault="00A45FAF"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1. Patient 23 discussed</w:t>
      </w:r>
      <w:r w:rsidR="007E4BB8">
        <w:rPr>
          <w:rFonts w:ascii="Times New Roman" w:eastAsia="Calibri" w:hAnsi="Times New Roman" w:cs="Times New Roman"/>
          <w:b/>
          <w:i/>
          <w:iCs/>
          <w:sz w:val="24"/>
          <w:szCs w:val="24"/>
        </w:rPr>
        <w:t xml:space="preserve"> </w:t>
      </w:r>
      <w:r w:rsidR="006532BB" w:rsidRPr="006C617E">
        <w:rPr>
          <w:rFonts w:ascii="Times New Roman" w:eastAsia="Calibri" w:hAnsi="Times New Roman" w:cs="Times New Roman"/>
          <w:bCs/>
          <w:i/>
          <w:iCs/>
          <w:sz w:val="24"/>
          <w:szCs w:val="24"/>
        </w:rPr>
        <w:t>"Some people I know don't believe in anything after this life, and I see how much more they fear death. My belief is a comfort they don't hav</w:t>
      </w:r>
      <w:r w:rsidRPr="006C617E">
        <w:rPr>
          <w:rFonts w:ascii="Times New Roman" w:eastAsia="Calibri" w:hAnsi="Times New Roman" w:cs="Times New Roman"/>
          <w:bCs/>
          <w:i/>
          <w:iCs/>
          <w:sz w:val="24"/>
          <w:szCs w:val="24"/>
        </w:rPr>
        <w:t>e."</w:t>
      </w:r>
    </w:p>
    <w:p w:rsidR="006532BB" w:rsidRPr="006C617E" w:rsidRDefault="00A45FAF"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2. Patient 27 described as</w:t>
      </w:r>
      <w:r w:rsidR="006532BB" w:rsidRPr="006C617E">
        <w:rPr>
          <w:rFonts w:ascii="Times New Roman" w:eastAsia="Calibri" w:hAnsi="Times New Roman" w:cs="Times New Roman"/>
          <w:bCs/>
          <w:i/>
          <w:iCs/>
          <w:sz w:val="24"/>
          <w:szCs w:val="24"/>
        </w:rPr>
        <w:t xml:space="preserve"> "My Christian friends talk about heaven, and I talked about Jannah. While the specifics differ, the common thread of hope after death is what truly eases anxiety."(Patient 27)</w:t>
      </w:r>
    </w:p>
    <w:p w:rsidR="006532BB" w:rsidRPr="006C617E" w:rsidRDefault="00A45FAF" w:rsidP="006C617E">
      <w:pPr>
        <w:spacing w:after="0" w:line="240" w:lineRule="auto"/>
        <w:jc w:val="both"/>
        <w:rPr>
          <w:rFonts w:ascii="Times New Roman" w:eastAsia="Calibri" w:hAnsi="Times New Roman" w:cs="Times New Roman"/>
          <w:bCs/>
          <w:i/>
          <w:iCs/>
          <w:sz w:val="24"/>
          <w:szCs w:val="24"/>
        </w:rPr>
      </w:pPr>
      <w:r w:rsidRPr="006C617E">
        <w:rPr>
          <w:rFonts w:ascii="Times New Roman" w:eastAsia="Calibri" w:hAnsi="Times New Roman" w:cs="Times New Roman"/>
          <w:b/>
          <w:i/>
          <w:iCs/>
          <w:sz w:val="24"/>
          <w:szCs w:val="24"/>
        </w:rPr>
        <w:t>Extract 28. Patient 28 discussed</w:t>
      </w:r>
      <w:r w:rsidR="006532BB" w:rsidRPr="006C617E">
        <w:rPr>
          <w:rFonts w:ascii="Times New Roman" w:eastAsia="Calibri" w:hAnsi="Times New Roman" w:cs="Times New Roman"/>
          <w:bCs/>
          <w:i/>
          <w:iCs/>
          <w:sz w:val="24"/>
          <w:szCs w:val="24"/>
        </w:rPr>
        <w:t xml:space="preserve"> "I've heard people from other faiths express worries about judgment, and while I believe in accountability, my faith emphasizes mercy, which helps manage my death fears."(Patient 28)</w:t>
      </w:r>
    </w:p>
    <w:p w:rsidR="00A57982" w:rsidRPr="006C617E" w:rsidRDefault="00A45FAF" w:rsidP="006C617E">
      <w:pPr>
        <w:spacing w:before="240" w:after="0" w:line="240" w:lineRule="auto"/>
        <w:rPr>
          <w:rFonts w:ascii="Times New Roman" w:hAnsi="Times New Roman" w:cs="Times New Roman"/>
          <w:b/>
          <w:bCs/>
          <w:sz w:val="24"/>
          <w:szCs w:val="24"/>
        </w:rPr>
      </w:pPr>
      <w:r w:rsidRPr="006C617E">
        <w:rPr>
          <w:rFonts w:ascii="Times New Roman" w:hAnsi="Times New Roman" w:cs="Times New Roman"/>
          <w:b/>
          <w:bCs/>
          <w:sz w:val="24"/>
          <w:szCs w:val="24"/>
        </w:rPr>
        <w:t>Discussion</w:t>
      </w:r>
    </w:p>
    <w:p w:rsidR="00A45FAF" w:rsidRPr="006C617E" w:rsidRDefault="00A45FAF" w:rsidP="006C617E">
      <w:pPr>
        <w:spacing w:after="0" w:line="240" w:lineRule="auto"/>
        <w:jc w:val="both"/>
        <w:rPr>
          <w:rFonts w:ascii="Times New Roman" w:hAnsi="Times New Roman" w:cs="Times New Roman"/>
          <w:sz w:val="24"/>
          <w:szCs w:val="24"/>
        </w:rPr>
      </w:pPr>
      <w:r w:rsidRPr="006C617E">
        <w:rPr>
          <w:rFonts w:ascii="Times New Roman" w:eastAsia="Calibri" w:hAnsi="Times New Roman" w:cs="Times New Roman"/>
          <w:sz w:val="24"/>
          <w:szCs w:val="24"/>
        </w:rPr>
        <w:t xml:space="preserve">The objective of this study was to </w:t>
      </w:r>
      <w:r w:rsidR="00B61884" w:rsidRPr="006C617E">
        <w:rPr>
          <w:rFonts w:ascii="Times New Roman" w:eastAsia="Calibri" w:hAnsi="Times New Roman" w:cs="Times New Roman"/>
          <w:sz w:val="24"/>
          <w:szCs w:val="24"/>
        </w:rPr>
        <w:t xml:space="preserve">explore </w:t>
      </w:r>
      <w:r w:rsidRPr="006C617E">
        <w:rPr>
          <w:rFonts w:ascii="Times New Roman" w:eastAsia="Calibri" w:hAnsi="Times New Roman" w:cs="Times New Roman"/>
          <w:sz w:val="24"/>
          <w:szCs w:val="24"/>
        </w:rPr>
        <w:t xml:space="preserve">the </w:t>
      </w:r>
      <w:r w:rsidR="008C12DC" w:rsidRPr="006C617E">
        <w:rPr>
          <w:rFonts w:ascii="Times New Roman" w:eastAsia="Calibri" w:hAnsi="Times New Roman" w:cs="Times New Roman"/>
          <w:sz w:val="24"/>
          <w:szCs w:val="24"/>
        </w:rPr>
        <w:t>patients’ perspectives about death anxiety and religiosity</w:t>
      </w:r>
      <w:r w:rsidR="007E4BB8">
        <w:rPr>
          <w:rFonts w:ascii="Times New Roman" w:eastAsia="Calibri" w:hAnsi="Times New Roman" w:cs="Times New Roman"/>
          <w:sz w:val="24"/>
          <w:szCs w:val="24"/>
        </w:rPr>
        <w:t xml:space="preserve"> </w:t>
      </w:r>
      <w:r w:rsidR="008C12DC" w:rsidRPr="006C617E">
        <w:rPr>
          <w:rFonts w:ascii="Times New Roman" w:eastAsia="Calibri" w:hAnsi="Times New Roman" w:cs="Times New Roman"/>
          <w:sz w:val="24"/>
          <w:szCs w:val="24"/>
        </w:rPr>
        <w:t>who were experiencing</w:t>
      </w:r>
      <w:r w:rsidRPr="006C617E">
        <w:rPr>
          <w:rFonts w:ascii="Times New Roman" w:eastAsia="Calibri" w:hAnsi="Times New Roman" w:cs="Times New Roman"/>
          <w:sz w:val="24"/>
          <w:szCs w:val="24"/>
        </w:rPr>
        <w:t xml:space="preserve"> chronic or long-term illnesses. </w:t>
      </w:r>
      <w:r w:rsidRPr="006C617E">
        <w:rPr>
          <w:rFonts w:ascii="Times New Roman" w:eastAsia="Calibri" w:hAnsi="Times New Roman" w:cs="Times New Roman"/>
          <w:bCs/>
          <w:sz w:val="24"/>
          <w:szCs w:val="24"/>
        </w:rPr>
        <w:t xml:space="preserve">The qualitative research </w:t>
      </w:r>
      <w:r w:rsidRPr="006C617E">
        <w:rPr>
          <w:rFonts w:ascii="Times New Roman" w:eastAsia="Calibri" w:hAnsi="Times New Roman" w:cs="Times New Roman"/>
          <w:bCs/>
          <w:sz w:val="24"/>
          <w:szCs w:val="24"/>
        </w:rPr>
        <w:lastRenderedPageBreak/>
        <w:t>underscores the cultural and social realities of patients suffering from chronic illnesses such as heart disease and diabetes. Through semi-structured interviews, four main themes emerged: perception of death, disease</w:t>
      </w:r>
      <w:r w:rsidR="00B61884" w:rsidRPr="006C617E">
        <w:rPr>
          <w:rFonts w:ascii="Times New Roman" w:eastAsia="Calibri" w:hAnsi="Times New Roman" w:cs="Times New Roman"/>
          <w:bCs/>
          <w:sz w:val="24"/>
          <w:szCs w:val="24"/>
        </w:rPr>
        <w:t xml:space="preserve"> and quality of life, concepts about</w:t>
      </w:r>
      <w:r w:rsidRPr="006C617E">
        <w:rPr>
          <w:rFonts w:ascii="Times New Roman" w:eastAsia="Calibri" w:hAnsi="Times New Roman" w:cs="Times New Roman"/>
          <w:bCs/>
          <w:sz w:val="24"/>
          <w:szCs w:val="24"/>
        </w:rPr>
        <w:t xml:space="preserve"> religion, and the </w:t>
      </w:r>
      <w:r w:rsidR="00B61884" w:rsidRPr="006C617E">
        <w:rPr>
          <w:rFonts w:ascii="Times New Roman" w:eastAsia="Calibri" w:hAnsi="Times New Roman" w:cs="Times New Roman"/>
          <w:bCs/>
          <w:sz w:val="24"/>
          <w:szCs w:val="24"/>
        </w:rPr>
        <w:t>role of religious practices.</w:t>
      </w:r>
      <w:r w:rsidRPr="006C617E">
        <w:rPr>
          <w:rFonts w:ascii="Times New Roman" w:eastAsia="Calibri" w:hAnsi="Times New Roman" w:cs="Times New Roman"/>
          <w:bCs/>
          <w:sz w:val="24"/>
          <w:szCs w:val="24"/>
        </w:rPr>
        <w:t xml:space="preserve"> These themes demonstrate illness challenges and elaborate on how culture and religion in Pakistan shape the coping methods of patients within the framework of hope, life, and death. The first theme of death perception uncovers some of the most significant fears and worries associated with chronic illnesses. Pa</w:t>
      </w:r>
      <w:r w:rsidR="00B61884" w:rsidRPr="006C617E">
        <w:rPr>
          <w:rFonts w:ascii="Times New Roman" w:eastAsia="Calibri" w:hAnsi="Times New Roman" w:cs="Times New Roman"/>
          <w:bCs/>
          <w:sz w:val="24"/>
          <w:szCs w:val="24"/>
        </w:rPr>
        <w:t>tients</w:t>
      </w:r>
      <w:r w:rsidRPr="006C617E">
        <w:rPr>
          <w:rFonts w:ascii="Times New Roman" w:eastAsia="Calibri" w:hAnsi="Times New Roman" w:cs="Times New Roman"/>
          <w:bCs/>
          <w:sz w:val="24"/>
          <w:szCs w:val="24"/>
        </w:rPr>
        <w:t xml:space="preserve"> reported a </w:t>
      </w:r>
      <w:r w:rsidR="00B61884" w:rsidRPr="006C617E">
        <w:rPr>
          <w:rFonts w:ascii="Times New Roman" w:eastAsia="Calibri" w:hAnsi="Times New Roman" w:cs="Times New Roman"/>
          <w:bCs/>
          <w:sz w:val="24"/>
          <w:szCs w:val="24"/>
        </w:rPr>
        <w:t>deep-rooted fear</w:t>
      </w:r>
      <w:r w:rsidRPr="006C617E">
        <w:rPr>
          <w:rFonts w:ascii="Times New Roman" w:eastAsia="Calibri" w:hAnsi="Times New Roman" w:cs="Times New Roman"/>
          <w:bCs/>
          <w:sz w:val="24"/>
          <w:szCs w:val="24"/>
        </w:rPr>
        <w:t xml:space="preserve"> of death, which was borne out of their health conditions and their future prospects. As captured in responses, the death was heightened by watching friends go through similar conditions which fostered an unceasing anxiety about their own life span. These findings are aligned with the results which observe that death anxiety enhances a myriad of chronic illness patient’s anxiety (</w:t>
      </w:r>
      <w:r w:rsidR="000E1170" w:rsidRPr="006C617E">
        <w:rPr>
          <w:rFonts w:ascii="Times New Roman" w:hAnsi="Times New Roman" w:cs="Times New Roman"/>
          <w:sz w:val="24"/>
          <w:szCs w:val="24"/>
        </w:rPr>
        <w:t xml:space="preserve">Sarfraz </w:t>
      </w:r>
      <w:r w:rsidR="00B25D27" w:rsidRPr="006C617E">
        <w:rPr>
          <w:rFonts w:ascii="Times New Roman" w:hAnsi="Times New Roman" w:cs="Times New Roman"/>
          <w:sz w:val="24"/>
          <w:szCs w:val="24"/>
        </w:rPr>
        <w:t>et al.</w:t>
      </w:r>
      <w:r w:rsidR="00EE568B" w:rsidRPr="006C617E">
        <w:rPr>
          <w:rFonts w:ascii="Times New Roman" w:hAnsi="Times New Roman" w:cs="Times New Roman"/>
          <w:sz w:val="24"/>
          <w:szCs w:val="24"/>
        </w:rPr>
        <w:t xml:space="preserve">, </w:t>
      </w:r>
      <w:r w:rsidR="000E1170" w:rsidRPr="006C617E">
        <w:rPr>
          <w:rFonts w:ascii="Times New Roman" w:hAnsi="Times New Roman" w:cs="Times New Roman"/>
          <w:sz w:val="24"/>
          <w:szCs w:val="24"/>
        </w:rPr>
        <w:t>2023</w:t>
      </w:r>
      <w:r w:rsidRPr="006C617E">
        <w:rPr>
          <w:rFonts w:ascii="Times New Roman" w:eastAsia="Calibri" w:hAnsi="Times New Roman" w:cs="Times New Roman"/>
          <w:bCs/>
          <w:sz w:val="24"/>
          <w:szCs w:val="24"/>
        </w:rPr>
        <w:t>). The</w:t>
      </w:r>
      <w:r w:rsidR="000E1170" w:rsidRPr="006C617E">
        <w:rPr>
          <w:rFonts w:ascii="Times New Roman" w:eastAsia="Calibri" w:hAnsi="Times New Roman" w:cs="Times New Roman"/>
          <w:bCs/>
          <w:sz w:val="24"/>
          <w:szCs w:val="24"/>
        </w:rPr>
        <w:t xml:space="preserve"> sub-theme,</w:t>
      </w:r>
      <w:r w:rsidRPr="006C617E">
        <w:rPr>
          <w:rFonts w:ascii="Times New Roman" w:eastAsia="Calibri" w:hAnsi="Times New Roman" w:cs="Times New Roman"/>
          <w:bCs/>
          <w:sz w:val="24"/>
          <w:szCs w:val="24"/>
        </w:rPr>
        <w:t xml:space="preserve"> fear of death is pervasive among people in Pakistan, especially with young dependents, from a cultural standpoint where family systems are deeply embedded. These findings are align with the study in which any of these patients are likely to experience an amalgamation of fear and guilt, portraying the cultural backdrop with respect to love and duty towards family </w:t>
      </w:r>
      <w:r w:rsidR="009334D7" w:rsidRPr="006C617E">
        <w:rPr>
          <w:rFonts w:ascii="Times New Roman" w:eastAsia="Calibri" w:hAnsi="Times New Roman" w:cs="Times New Roman"/>
          <w:bCs/>
          <w:sz w:val="24"/>
          <w:szCs w:val="24"/>
        </w:rPr>
        <w:t>compresses</w:t>
      </w:r>
      <w:r w:rsidRPr="006C617E">
        <w:rPr>
          <w:rFonts w:ascii="Times New Roman" w:eastAsia="Calibri" w:hAnsi="Times New Roman" w:cs="Times New Roman"/>
          <w:bCs/>
          <w:sz w:val="24"/>
          <w:szCs w:val="24"/>
        </w:rPr>
        <w:t xml:space="preserve"> with vivid intensity (</w:t>
      </w:r>
      <w:r w:rsidR="000E1170" w:rsidRPr="006C617E">
        <w:rPr>
          <w:rFonts w:ascii="Times New Roman" w:hAnsi="Times New Roman" w:cs="Times New Roman"/>
          <w:sz w:val="24"/>
          <w:szCs w:val="24"/>
        </w:rPr>
        <w:t>Khawar et al., 2013; Plusnin et al., 2021</w:t>
      </w:r>
      <w:r w:rsidRPr="006C617E">
        <w:rPr>
          <w:rFonts w:ascii="Times New Roman" w:eastAsia="Calibri" w:hAnsi="Times New Roman" w:cs="Times New Roman"/>
          <w:bCs/>
          <w:sz w:val="24"/>
          <w:szCs w:val="24"/>
        </w:rPr>
        <w:t xml:space="preserve">). From the perspective of the emerging adults, life becomes a monotonous repetitive process which is profoundly affected by chronic illness, as was evident with the participants. The obligation to manage health conditions severely limits patients’ spontaneity and alters their way of living, resulting in significant psychosocial and physical consequences. How many patients articulated their perspective on chronic monitoring and its impact on exhaustion resonates with that described the toll managing chronic conditions takes on people is overwhelming and filled with frustration </w:t>
      </w:r>
      <w:r w:rsidR="000E1170" w:rsidRPr="006C617E">
        <w:rPr>
          <w:rFonts w:ascii="Times New Roman" w:eastAsia="Calibri" w:hAnsi="Times New Roman" w:cs="Times New Roman"/>
          <w:bCs/>
          <w:sz w:val="24"/>
          <w:szCs w:val="24"/>
        </w:rPr>
        <w:t>(</w:t>
      </w:r>
      <w:r w:rsidR="000E1170" w:rsidRPr="006C617E">
        <w:rPr>
          <w:rFonts w:ascii="Times New Roman" w:hAnsi="Times New Roman" w:cs="Times New Roman"/>
          <w:sz w:val="24"/>
          <w:szCs w:val="24"/>
          <w:shd w:val="clear" w:color="auto" w:fill="FFFFFF"/>
        </w:rPr>
        <w:t>L</w:t>
      </w:r>
      <w:r w:rsidR="00992603" w:rsidRPr="006C617E">
        <w:rPr>
          <w:rFonts w:ascii="Times New Roman" w:hAnsi="Times New Roman" w:cs="Times New Roman"/>
          <w:sz w:val="24"/>
          <w:szCs w:val="24"/>
          <w:shd w:val="clear" w:color="auto" w:fill="FFFFFF"/>
        </w:rPr>
        <w:t>eite,</w:t>
      </w:r>
      <w:r w:rsidR="000E1170" w:rsidRPr="006C617E">
        <w:rPr>
          <w:rFonts w:ascii="Times New Roman" w:hAnsi="Times New Roman" w:cs="Times New Roman"/>
          <w:sz w:val="24"/>
          <w:szCs w:val="24"/>
          <w:shd w:val="clear" w:color="auto" w:fill="FFFFFF"/>
        </w:rPr>
        <w:t xml:space="preserve"> 2025</w:t>
      </w:r>
      <w:r w:rsidRPr="006C617E">
        <w:rPr>
          <w:rFonts w:ascii="Times New Roman" w:eastAsia="Calibri" w:hAnsi="Times New Roman" w:cs="Times New Roman"/>
          <w:bCs/>
          <w:sz w:val="24"/>
          <w:szCs w:val="24"/>
        </w:rPr>
        <w:t xml:space="preserve">). </w:t>
      </w:r>
      <w:r w:rsidR="00731A01" w:rsidRPr="006C617E">
        <w:rPr>
          <w:rFonts w:ascii="Times New Roman" w:eastAsia="Calibri" w:hAnsi="Times New Roman" w:cs="Times New Roman"/>
          <w:bCs/>
          <w:sz w:val="24"/>
          <w:szCs w:val="24"/>
        </w:rPr>
        <w:t xml:space="preserve">Patients with chronic illnesses not only experience the emotional stress related to illness but they also have to face the reaction of society. </w:t>
      </w:r>
      <w:r w:rsidRPr="006C617E">
        <w:rPr>
          <w:rFonts w:ascii="Times New Roman" w:eastAsia="Times New Roman" w:hAnsi="Times New Roman" w:cs="Times New Roman"/>
          <w:sz w:val="24"/>
          <w:szCs w:val="24"/>
        </w:rPr>
        <w:t xml:space="preserve">Furthermore, the health related worries about later on events such as heart attack or issues related to diabetes are consistent with a cultural perspective on ideas of stigma, where being ill could be </w:t>
      </w:r>
      <w:r w:rsidR="00731A01" w:rsidRPr="006C617E">
        <w:rPr>
          <w:rFonts w:ascii="Times New Roman" w:eastAsia="Times New Roman" w:hAnsi="Times New Roman" w:cs="Times New Roman"/>
          <w:sz w:val="24"/>
          <w:szCs w:val="24"/>
        </w:rPr>
        <w:t>perceived as helpless, and inadequate.</w:t>
      </w:r>
      <w:r w:rsidR="007E4BB8">
        <w:rPr>
          <w:rFonts w:ascii="Times New Roman" w:eastAsia="Times New Roman" w:hAnsi="Times New Roman" w:cs="Times New Roman"/>
          <w:sz w:val="24"/>
          <w:szCs w:val="24"/>
        </w:rPr>
        <w:t xml:space="preserve"> </w:t>
      </w:r>
      <w:r w:rsidR="00731A01" w:rsidRPr="006C617E">
        <w:rPr>
          <w:rFonts w:ascii="Times New Roman" w:eastAsia="Times New Roman" w:hAnsi="Times New Roman" w:cs="Times New Roman"/>
          <w:sz w:val="24"/>
          <w:szCs w:val="24"/>
        </w:rPr>
        <w:t>Such reactions make the</w:t>
      </w:r>
      <w:r w:rsidRPr="006C617E">
        <w:rPr>
          <w:rFonts w:ascii="Times New Roman" w:eastAsia="Times New Roman" w:hAnsi="Times New Roman" w:cs="Times New Roman"/>
          <w:sz w:val="24"/>
          <w:szCs w:val="24"/>
        </w:rPr>
        <w:t xml:space="preserve"> patients</w:t>
      </w:r>
      <w:r w:rsidR="00731A01" w:rsidRPr="006C617E">
        <w:rPr>
          <w:rFonts w:ascii="Times New Roman" w:eastAsia="Times New Roman" w:hAnsi="Times New Roman" w:cs="Times New Roman"/>
          <w:sz w:val="24"/>
          <w:szCs w:val="24"/>
        </w:rPr>
        <w:t xml:space="preserve"> reluctant</w:t>
      </w:r>
      <w:r w:rsidRPr="006C617E">
        <w:rPr>
          <w:rFonts w:ascii="Times New Roman" w:eastAsia="Times New Roman" w:hAnsi="Times New Roman" w:cs="Times New Roman"/>
          <w:sz w:val="24"/>
          <w:szCs w:val="24"/>
        </w:rPr>
        <w:t xml:space="preserve"> from openly discussing their health related anxieties, and therefore impacting access</w:t>
      </w:r>
      <w:r w:rsidRPr="006C617E">
        <w:rPr>
          <w:rFonts w:ascii="Times New Roman" w:eastAsia="Times New Roman" w:hAnsi="Times New Roman" w:cs="Times New Roman"/>
          <w:sz w:val="24"/>
          <w:szCs w:val="24"/>
        </w:rPr>
        <w:t> </w:t>
      </w:r>
      <w:r w:rsidR="00731A01" w:rsidRPr="006C617E">
        <w:rPr>
          <w:rFonts w:ascii="Times New Roman" w:eastAsia="Times New Roman" w:hAnsi="Times New Roman" w:cs="Times New Roman"/>
          <w:sz w:val="24"/>
          <w:szCs w:val="24"/>
        </w:rPr>
        <w:t>to medical help</w:t>
      </w:r>
      <w:r w:rsidR="00B25D27" w:rsidRPr="006C617E">
        <w:rPr>
          <w:rFonts w:ascii="Times New Roman" w:eastAsia="Times New Roman" w:hAnsi="Times New Roman" w:cs="Times New Roman"/>
          <w:sz w:val="24"/>
          <w:szCs w:val="24"/>
        </w:rPr>
        <w:t>.</w:t>
      </w:r>
      <w:r w:rsidR="007E4BB8" w:rsidRPr="006C617E">
        <w:rPr>
          <w:rFonts w:ascii="Times New Roman" w:eastAsia="Times New Roman" w:hAnsi="Times New Roman" w:cs="Times New Roman"/>
          <w:sz w:val="24"/>
          <w:szCs w:val="24"/>
        </w:rPr>
        <w:t xml:space="preserve"> </w:t>
      </w:r>
      <w:r w:rsidRPr="006C617E">
        <w:rPr>
          <w:rFonts w:ascii="Times New Roman" w:eastAsia="Times New Roman" w:hAnsi="Times New Roman" w:cs="Times New Roman"/>
          <w:sz w:val="24"/>
          <w:szCs w:val="24"/>
        </w:rPr>
        <w:t>Religion is represented as a major</w:t>
      </w:r>
      <w:r w:rsidRPr="006C617E">
        <w:rPr>
          <w:rFonts w:ascii="Times New Roman" w:eastAsia="Times New Roman" w:hAnsi="Times New Roman" w:cs="Times New Roman"/>
          <w:sz w:val="24"/>
          <w:szCs w:val="24"/>
        </w:rPr>
        <w:t> </w:t>
      </w:r>
      <w:r w:rsidRPr="006C617E">
        <w:rPr>
          <w:rFonts w:ascii="Times New Roman" w:eastAsia="Times New Roman" w:hAnsi="Times New Roman" w:cs="Times New Roman"/>
          <w:sz w:val="24"/>
          <w:szCs w:val="24"/>
        </w:rPr>
        <w:t>aid that participants draw upon to cope. The presence of a higher power offers</w:t>
      </w:r>
      <w:r w:rsidRPr="006C617E">
        <w:rPr>
          <w:rFonts w:ascii="Times New Roman" w:eastAsia="Times New Roman" w:hAnsi="Times New Roman" w:cs="Times New Roman"/>
          <w:sz w:val="24"/>
          <w:szCs w:val="24"/>
        </w:rPr>
        <w:t> </w:t>
      </w:r>
      <w:r w:rsidRPr="006C617E">
        <w:rPr>
          <w:rFonts w:ascii="Times New Roman" w:eastAsia="Times New Roman" w:hAnsi="Times New Roman" w:cs="Times New Roman"/>
          <w:sz w:val="24"/>
          <w:szCs w:val="24"/>
        </w:rPr>
        <w:t>comfort and meaning in the midst of suffering.</w:t>
      </w:r>
      <w:r w:rsidRPr="006C617E">
        <w:rPr>
          <w:rFonts w:ascii="Times New Roman" w:eastAsia="Calibri" w:hAnsi="Times New Roman" w:cs="Times New Roman"/>
          <w:bCs/>
          <w:sz w:val="24"/>
          <w:szCs w:val="24"/>
        </w:rPr>
        <w:t xml:space="preserve"> These findings are strengthening by the study </w:t>
      </w:r>
      <w:r w:rsidRPr="006C617E">
        <w:rPr>
          <w:rFonts w:ascii="Times New Roman" w:eastAsia="Calibri" w:hAnsi="Times New Roman" w:cs="Times New Roman"/>
          <w:sz w:val="24"/>
          <w:szCs w:val="24"/>
        </w:rPr>
        <w:t>shown that religious faith helps to protect people from the mental distress of chronic diseases, like this study finds. A lot of participants find support in their faith, understanding hardship as something planned by God</w:t>
      </w:r>
      <w:r w:rsidR="00EE568B" w:rsidRPr="006C617E">
        <w:rPr>
          <w:rFonts w:ascii="Times New Roman" w:eastAsia="Calibri" w:hAnsi="Times New Roman" w:cs="Times New Roman"/>
          <w:sz w:val="24"/>
          <w:szCs w:val="24"/>
        </w:rPr>
        <w:t xml:space="preserve"> (</w:t>
      </w:r>
      <w:r w:rsidR="00EE568B" w:rsidRPr="006C617E">
        <w:rPr>
          <w:rFonts w:ascii="Times New Roman" w:hAnsi="Times New Roman" w:cs="Times New Roman"/>
          <w:sz w:val="24"/>
          <w:szCs w:val="24"/>
        </w:rPr>
        <w:t>Javaid et al., 2024</w:t>
      </w:r>
      <w:r w:rsidRPr="006C617E">
        <w:rPr>
          <w:rFonts w:ascii="Times New Roman" w:eastAsia="Calibri" w:hAnsi="Times New Roman" w:cs="Times New Roman"/>
          <w:sz w:val="24"/>
          <w:szCs w:val="24"/>
        </w:rPr>
        <w:t>).Because Pakistan is a mostly Muslim country, Islamic teachings influence the ways patients handle their medical problems. Prayer and taking part in religious activities makes people stronger spiritually and helps them feel included in the</w:t>
      </w:r>
      <w:r w:rsidR="00A20E9C" w:rsidRPr="006C617E">
        <w:rPr>
          <w:rFonts w:ascii="Times New Roman" w:eastAsia="Calibri" w:hAnsi="Times New Roman" w:cs="Times New Roman"/>
          <w:sz w:val="24"/>
          <w:szCs w:val="24"/>
        </w:rPr>
        <w:t xml:space="preserve"> community (</w:t>
      </w:r>
      <w:r w:rsidR="00A20E9C" w:rsidRPr="006C617E">
        <w:rPr>
          <w:rFonts w:ascii="Times New Roman" w:hAnsi="Times New Roman" w:cs="Times New Roman"/>
          <w:sz w:val="24"/>
          <w:szCs w:val="24"/>
        </w:rPr>
        <w:t>Sadiq et al., 2023; Bano et al., 2025</w:t>
      </w:r>
      <w:r w:rsidRPr="006C617E">
        <w:rPr>
          <w:rFonts w:ascii="Times New Roman" w:eastAsia="Calibri" w:hAnsi="Times New Roman" w:cs="Times New Roman"/>
          <w:sz w:val="24"/>
          <w:szCs w:val="24"/>
        </w:rPr>
        <w:t>).</w:t>
      </w:r>
      <w:r w:rsidR="007E4BB8" w:rsidRPr="006C617E">
        <w:rPr>
          <w:rFonts w:ascii="Times New Roman" w:eastAsia="Calibri" w:hAnsi="Times New Roman" w:cs="Times New Roman"/>
          <w:sz w:val="24"/>
          <w:szCs w:val="24"/>
        </w:rPr>
        <w:t xml:space="preserve"> </w:t>
      </w:r>
      <w:r w:rsidR="00546735" w:rsidRPr="006C617E">
        <w:rPr>
          <w:rFonts w:ascii="Times New Roman" w:eastAsia="Calibri" w:hAnsi="Times New Roman" w:cs="Times New Roman"/>
          <w:sz w:val="24"/>
          <w:szCs w:val="24"/>
        </w:rPr>
        <w:t>Religious beliefs and religious practices hel the patients to make them feel as part of their cultural practices and also help them to deal with their emotional distress. Such practices and r</w:t>
      </w:r>
      <w:r w:rsidRPr="006C617E">
        <w:rPr>
          <w:rFonts w:ascii="Times New Roman" w:eastAsia="Calibri" w:hAnsi="Times New Roman" w:cs="Times New Roman"/>
          <w:sz w:val="24"/>
          <w:szCs w:val="24"/>
        </w:rPr>
        <w:t xml:space="preserve">eligious beliefs </w:t>
      </w:r>
      <w:r w:rsidR="00546735" w:rsidRPr="006C617E">
        <w:rPr>
          <w:rFonts w:ascii="Times New Roman" w:eastAsia="Calibri" w:hAnsi="Times New Roman" w:cs="Times New Roman"/>
          <w:sz w:val="24"/>
          <w:szCs w:val="24"/>
        </w:rPr>
        <w:t>cause emotional relief for them. By giving charity and performing religious activities</w:t>
      </w:r>
      <w:r w:rsidR="007E4BB8">
        <w:rPr>
          <w:rFonts w:ascii="Times New Roman" w:eastAsia="Calibri" w:hAnsi="Times New Roman" w:cs="Times New Roman"/>
          <w:sz w:val="24"/>
          <w:szCs w:val="24"/>
        </w:rPr>
        <w:t xml:space="preserve"> </w:t>
      </w:r>
      <w:r w:rsidR="00546735" w:rsidRPr="006C617E">
        <w:rPr>
          <w:rFonts w:ascii="Times New Roman" w:eastAsia="Calibri" w:hAnsi="Times New Roman" w:cs="Times New Roman"/>
          <w:sz w:val="24"/>
          <w:szCs w:val="24"/>
        </w:rPr>
        <w:t>become helpful</w:t>
      </w:r>
      <w:r w:rsidRPr="006C617E">
        <w:rPr>
          <w:rFonts w:ascii="Times New Roman" w:eastAsia="Calibri" w:hAnsi="Times New Roman" w:cs="Times New Roman"/>
          <w:sz w:val="24"/>
          <w:szCs w:val="24"/>
        </w:rPr>
        <w:t xml:space="preserve"> in decreasing distress and feelings of hopelessness </w:t>
      </w:r>
      <w:r w:rsidR="00546735" w:rsidRPr="006C617E">
        <w:rPr>
          <w:rFonts w:ascii="Times New Roman" w:eastAsia="Calibri" w:hAnsi="Times New Roman" w:cs="Times New Roman"/>
          <w:sz w:val="24"/>
          <w:szCs w:val="24"/>
        </w:rPr>
        <w:t>hence</w:t>
      </w:r>
      <w:r w:rsidRPr="006C617E">
        <w:rPr>
          <w:rFonts w:ascii="Times New Roman" w:eastAsia="Calibri" w:hAnsi="Times New Roman" w:cs="Times New Roman"/>
          <w:sz w:val="24"/>
          <w:szCs w:val="24"/>
        </w:rPr>
        <w:t xml:space="preserve"> supports </w:t>
      </w:r>
      <w:r w:rsidR="00546735" w:rsidRPr="006C617E">
        <w:rPr>
          <w:rFonts w:ascii="Times New Roman" w:eastAsia="Calibri" w:hAnsi="Times New Roman" w:cs="Times New Roman"/>
          <w:sz w:val="24"/>
          <w:szCs w:val="24"/>
        </w:rPr>
        <w:t xml:space="preserve">their </w:t>
      </w:r>
      <w:r w:rsidRPr="006C617E">
        <w:rPr>
          <w:rFonts w:ascii="Times New Roman" w:eastAsia="Calibri" w:hAnsi="Times New Roman" w:cs="Times New Roman"/>
          <w:sz w:val="24"/>
          <w:szCs w:val="24"/>
        </w:rPr>
        <w:t>mental health. Additionally, religious beliefs played a role in reducing death anxiety by guiding how people perceive and think about death. Believing in another world after death made people feel less afraid and le</w:t>
      </w:r>
      <w:r w:rsidR="005C5483" w:rsidRPr="006C617E">
        <w:rPr>
          <w:rFonts w:ascii="Times New Roman" w:eastAsia="Calibri" w:hAnsi="Times New Roman" w:cs="Times New Roman"/>
          <w:sz w:val="24"/>
          <w:szCs w:val="24"/>
        </w:rPr>
        <w:t>ss upset with the idea of dying</w:t>
      </w:r>
      <w:r w:rsidR="005C5483" w:rsidRPr="006C617E">
        <w:rPr>
          <w:rFonts w:ascii="Times New Roman" w:hAnsi="Times New Roman" w:cs="Times New Roman"/>
          <w:sz w:val="24"/>
          <w:szCs w:val="24"/>
        </w:rPr>
        <w:t>(Kocak, 2021).</w:t>
      </w:r>
      <w:r w:rsidR="007E4BB8" w:rsidRPr="006C617E">
        <w:rPr>
          <w:rFonts w:ascii="Times New Roman" w:eastAsia="Calibri" w:hAnsi="Times New Roman" w:cs="Times New Roman"/>
          <w:sz w:val="24"/>
          <w:szCs w:val="24"/>
        </w:rPr>
        <w:t xml:space="preserve"> </w:t>
      </w:r>
      <w:r w:rsidR="00877308" w:rsidRPr="006C617E">
        <w:rPr>
          <w:rFonts w:ascii="Times New Roman" w:eastAsia="Calibri" w:hAnsi="Times New Roman" w:cs="Times New Roman"/>
          <w:sz w:val="24"/>
          <w:szCs w:val="24"/>
        </w:rPr>
        <w:t xml:space="preserve">Summarizing, the Pakistani cultural context of heart disease and diabetes patients provides an exciting interplay between health, fear of death, and religious beliefs. The study thus suggests that, in coping mechanisms of patients, faith and religion play an important role and also gives a practical consideration for health and social care providers to address health or social care situations equally in terms of cultural and religious dimensions. </w:t>
      </w:r>
      <w:r w:rsidRPr="006C617E">
        <w:rPr>
          <w:rFonts w:ascii="Times New Roman" w:eastAsia="Calibri" w:hAnsi="Times New Roman" w:cs="Times New Roman"/>
          <w:sz w:val="24"/>
          <w:szCs w:val="24"/>
        </w:rPr>
        <w:t>Holistic patient care that attends to mental, emotion and spiritual well-being of patients becomes a key variable for improving health outcomes and quality of life.</w:t>
      </w:r>
    </w:p>
    <w:p w:rsidR="007E4BB8" w:rsidRDefault="007E4BB8" w:rsidP="006C617E">
      <w:pPr>
        <w:spacing w:before="240" w:after="0" w:line="240" w:lineRule="auto"/>
        <w:jc w:val="both"/>
        <w:rPr>
          <w:rFonts w:ascii="Times New Roman" w:hAnsi="Times New Roman" w:cs="Times New Roman"/>
          <w:b/>
          <w:bCs/>
          <w:sz w:val="24"/>
          <w:szCs w:val="24"/>
        </w:rPr>
      </w:pPr>
    </w:p>
    <w:p w:rsidR="00E24463" w:rsidRPr="006C617E" w:rsidRDefault="00E24463" w:rsidP="006C617E">
      <w:pPr>
        <w:spacing w:before="240" w:after="0" w:line="240" w:lineRule="auto"/>
        <w:jc w:val="both"/>
        <w:rPr>
          <w:rFonts w:ascii="Times New Roman" w:hAnsi="Times New Roman" w:cs="Times New Roman"/>
          <w:sz w:val="24"/>
          <w:szCs w:val="24"/>
        </w:rPr>
      </w:pPr>
      <w:r w:rsidRPr="006C617E">
        <w:rPr>
          <w:rFonts w:ascii="Times New Roman" w:hAnsi="Times New Roman" w:cs="Times New Roman"/>
          <w:b/>
          <w:bCs/>
          <w:sz w:val="24"/>
          <w:szCs w:val="24"/>
        </w:rPr>
        <w:lastRenderedPageBreak/>
        <w:t>Conclusion</w:t>
      </w:r>
    </w:p>
    <w:p w:rsidR="00E24463" w:rsidRPr="006C617E" w:rsidRDefault="00AF44AC" w:rsidP="006C617E">
      <w:pPr>
        <w:pStyle w:val="NormalWeb"/>
        <w:spacing w:before="0" w:beforeAutospacing="0" w:after="0" w:afterAutospacing="0"/>
        <w:jc w:val="both"/>
      </w:pPr>
      <w:r w:rsidRPr="006C617E">
        <w:t>The study provides</w:t>
      </w:r>
      <w:r w:rsidR="00E24463" w:rsidRPr="006C617E">
        <w:t xml:space="preserve"> a clear discussion as to how numerous relationships between the fear of death and religiosity may be characterized in a sample of chronically ailing individuals in Pakistan. These insights underscore the importance of addressing death anxiety directly in clinical interventions for chronically ill patients and considering the complex interplay of cultural and religious factors in shaping their overall well-being.</w:t>
      </w:r>
    </w:p>
    <w:p w:rsidR="00E24463" w:rsidRPr="006C617E" w:rsidRDefault="00E24463" w:rsidP="006C617E">
      <w:pPr>
        <w:pStyle w:val="Heading2"/>
        <w:spacing w:line="240" w:lineRule="auto"/>
      </w:pPr>
      <w:bookmarkStart w:id="47" w:name="_Toc201229985"/>
      <w:r w:rsidRPr="006C617E">
        <w:t xml:space="preserve"> Limitations</w:t>
      </w:r>
      <w:bookmarkEnd w:id="47"/>
    </w:p>
    <w:p w:rsidR="00E24463" w:rsidRPr="006C617E" w:rsidRDefault="00E24463" w:rsidP="006C617E">
      <w:pPr>
        <w:pStyle w:val="ListParagraph"/>
        <w:numPr>
          <w:ilvl w:val="0"/>
          <w:numId w:val="3"/>
        </w:numPr>
        <w:spacing w:after="0" w:line="240" w:lineRule="auto"/>
        <w:ind w:left="360"/>
        <w:jc w:val="both"/>
        <w:rPr>
          <w:rFonts w:ascii="Times New Roman" w:hAnsi="Times New Roman" w:cs="Times New Roman"/>
          <w:sz w:val="24"/>
          <w:szCs w:val="24"/>
        </w:rPr>
      </w:pPr>
      <w:r w:rsidRPr="006C617E">
        <w:rPr>
          <w:rFonts w:ascii="Times New Roman" w:hAnsi="Times New Roman" w:cs="Times New Roman"/>
          <w:sz w:val="24"/>
          <w:szCs w:val="24"/>
        </w:rPr>
        <w:t>The findings of the study cannot be generalized on large number of population sin</w:t>
      </w:r>
      <w:r w:rsidR="00AF44AC" w:rsidRPr="006C617E">
        <w:rPr>
          <w:rFonts w:ascii="Times New Roman" w:hAnsi="Times New Roman" w:cs="Times New Roman"/>
          <w:sz w:val="24"/>
          <w:szCs w:val="24"/>
        </w:rPr>
        <w:t>ce the data were</w:t>
      </w:r>
      <w:r w:rsidR="006C7BB7" w:rsidRPr="006C617E">
        <w:rPr>
          <w:rFonts w:ascii="Times New Roman" w:hAnsi="Times New Roman" w:cs="Times New Roman"/>
          <w:sz w:val="24"/>
          <w:szCs w:val="24"/>
        </w:rPr>
        <w:t xml:space="preserve"> gathered </w:t>
      </w:r>
      <w:r w:rsidR="00AF44AC" w:rsidRPr="006C617E">
        <w:rPr>
          <w:rFonts w:ascii="Times New Roman" w:hAnsi="Times New Roman" w:cs="Times New Roman"/>
          <w:sz w:val="24"/>
          <w:szCs w:val="24"/>
        </w:rPr>
        <w:t xml:space="preserve">only </w:t>
      </w:r>
      <w:r w:rsidR="006C7BB7" w:rsidRPr="006C617E">
        <w:rPr>
          <w:rFonts w:ascii="Times New Roman" w:hAnsi="Times New Roman" w:cs="Times New Roman"/>
          <w:sz w:val="24"/>
          <w:szCs w:val="24"/>
        </w:rPr>
        <w:t xml:space="preserve">from </w:t>
      </w:r>
      <w:r w:rsidR="00AF44AC" w:rsidRPr="006C617E">
        <w:rPr>
          <w:rFonts w:ascii="Times New Roman" w:hAnsi="Times New Roman" w:cs="Times New Roman"/>
          <w:sz w:val="24"/>
          <w:szCs w:val="24"/>
        </w:rPr>
        <w:t xml:space="preserve">the </w:t>
      </w:r>
      <w:r w:rsidR="006C7BB7" w:rsidRPr="006C617E">
        <w:rPr>
          <w:rFonts w:ascii="Times New Roman" w:hAnsi="Times New Roman" w:cs="Times New Roman"/>
          <w:sz w:val="24"/>
          <w:szCs w:val="24"/>
        </w:rPr>
        <w:t>four cities of Punjab,</w:t>
      </w:r>
      <w:r w:rsidRPr="006C617E">
        <w:rPr>
          <w:rFonts w:ascii="Times New Roman" w:hAnsi="Times New Roman" w:cs="Times New Roman"/>
          <w:sz w:val="24"/>
          <w:szCs w:val="24"/>
        </w:rPr>
        <w:t xml:space="preserve"> Pakistan.</w:t>
      </w:r>
    </w:p>
    <w:p w:rsidR="00AF44AC" w:rsidRPr="006C617E" w:rsidRDefault="00AF44AC" w:rsidP="006C617E">
      <w:pPr>
        <w:pStyle w:val="ListParagraph"/>
        <w:numPr>
          <w:ilvl w:val="0"/>
          <w:numId w:val="3"/>
        </w:numPr>
        <w:spacing w:before="240" w:after="0" w:line="240" w:lineRule="auto"/>
        <w:ind w:left="360"/>
        <w:jc w:val="both"/>
        <w:rPr>
          <w:rFonts w:ascii="Times New Roman" w:hAnsi="Times New Roman" w:cs="Times New Roman"/>
          <w:sz w:val="24"/>
          <w:szCs w:val="24"/>
        </w:rPr>
      </w:pPr>
      <w:r w:rsidRPr="006C617E">
        <w:rPr>
          <w:rFonts w:ascii="Times New Roman" w:hAnsi="Times New Roman" w:cs="Times New Roman"/>
          <w:sz w:val="24"/>
          <w:szCs w:val="24"/>
        </w:rPr>
        <w:t>Studied variables were not explored in relation to the chronicity of the diseases.</w:t>
      </w:r>
    </w:p>
    <w:p w:rsidR="00E24463" w:rsidRPr="006C617E" w:rsidRDefault="00E24463" w:rsidP="006C617E">
      <w:pPr>
        <w:pStyle w:val="Heading2"/>
        <w:spacing w:line="240" w:lineRule="auto"/>
      </w:pPr>
      <w:bookmarkStart w:id="48" w:name="_Toc201229986"/>
      <w:r w:rsidRPr="006C617E">
        <w:t>Future Recommendations</w:t>
      </w:r>
      <w:bookmarkEnd w:id="48"/>
    </w:p>
    <w:p w:rsidR="00E24463" w:rsidRPr="006C617E" w:rsidRDefault="00E24463" w:rsidP="006C617E">
      <w:pPr>
        <w:spacing w:after="0" w:line="240" w:lineRule="auto"/>
        <w:jc w:val="both"/>
        <w:rPr>
          <w:rFonts w:ascii="Times New Roman" w:hAnsi="Times New Roman" w:cs="Times New Roman"/>
          <w:sz w:val="24"/>
          <w:szCs w:val="24"/>
        </w:rPr>
      </w:pPr>
      <w:r w:rsidRPr="006C617E">
        <w:rPr>
          <w:rFonts w:ascii="Times New Roman" w:hAnsi="Times New Roman" w:cs="Times New Roman"/>
          <w:sz w:val="24"/>
          <w:szCs w:val="24"/>
        </w:rPr>
        <w:t xml:space="preserve">The future researcher can conduct a longitudinal study to track changes in death anxiety, religiosity, and sleep quality over time in chronic illness patients. This would help </w:t>
      </w:r>
      <w:r w:rsidR="00044A92" w:rsidRPr="006C617E">
        <w:rPr>
          <w:rFonts w:ascii="Times New Roman" w:hAnsi="Times New Roman" w:cs="Times New Roman"/>
          <w:sz w:val="24"/>
          <w:szCs w:val="24"/>
        </w:rPr>
        <w:t xml:space="preserve">to </w:t>
      </w:r>
      <w:r w:rsidRPr="006C617E">
        <w:rPr>
          <w:rFonts w:ascii="Times New Roman" w:hAnsi="Times New Roman" w:cs="Times New Roman"/>
          <w:sz w:val="24"/>
          <w:szCs w:val="24"/>
        </w:rPr>
        <w:t xml:space="preserve">understand causal relationships and the dynamic nature of these experiences as the illness progresses or as patient's age. Based on the findings, </w:t>
      </w:r>
      <w:r w:rsidR="00044A92" w:rsidRPr="006C617E">
        <w:rPr>
          <w:rFonts w:ascii="Times New Roman" w:hAnsi="Times New Roman" w:cs="Times New Roman"/>
          <w:sz w:val="24"/>
          <w:szCs w:val="24"/>
        </w:rPr>
        <w:t xml:space="preserve">tests need to be </w:t>
      </w:r>
      <w:r w:rsidRPr="006C617E">
        <w:rPr>
          <w:rFonts w:ascii="Times New Roman" w:hAnsi="Times New Roman" w:cs="Times New Roman"/>
          <w:sz w:val="24"/>
          <w:szCs w:val="24"/>
        </w:rPr>
        <w:t>develop</w:t>
      </w:r>
      <w:r w:rsidR="00044A92" w:rsidRPr="006C617E">
        <w:rPr>
          <w:rFonts w:ascii="Times New Roman" w:hAnsi="Times New Roman" w:cs="Times New Roman"/>
          <w:sz w:val="24"/>
          <w:szCs w:val="24"/>
        </w:rPr>
        <w:t>ed</w:t>
      </w:r>
      <w:r w:rsidRPr="006C617E">
        <w:rPr>
          <w:rFonts w:ascii="Times New Roman" w:hAnsi="Times New Roman" w:cs="Times New Roman"/>
          <w:sz w:val="24"/>
          <w:szCs w:val="24"/>
        </w:rPr>
        <w:t xml:space="preserve"> and </w:t>
      </w:r>
      <w:r w:rsidR="00044A92" w:rsidRPr="006C617E">
        <w:rPr>
          <w:rFonts w:ascii="Times New Roman" w:hAnsi="Times New Roman" w:cs="Times New Roman"/>
          <w:sz w:val="24"/>
          <w:szCs w:val="24"/>
        </w:rPr>
        <w:t>designed</w:t>
      </w:r>
      <w:r w:rsidRPr="006C617E">
        <w:rPr>
          <w:rFonts w:ascii="Times New Roman" w:hAnsi="Times New Roman" w:cs="Times New Roman"/>
          <w:sz w:val="24"/>
          <w:szCs w:val="24"/>
        </w:rPr>
        <w:t xml:space="preserve"> targeted interventions to reduce death anxiety, or leverage religiosity as a coping mechanism among chronic illness patients in Pakistan. These could be culturally sensitive psycho-spiritual interventions. Future research could conduct more extensive qualitative research to deeply explore the lived experiences of chronic illness patients, their perceptions of death, the role of their faith in coping, and factors influencing their </w:t>
      </w:r>
      <w:r w:rsidR="00044A92" w:rsidRPr="006C617E">
        <w:rPr>
          <w:rFonts w:ascii="Times New Roman" w:hAnsi="Times New Roman" w:cs="Times New Roman"/>
          <w:sz w:val="24"/>
          <w:szCs w:val="24"/>
        </w:rPr>
        <w:t xml:space="preserve">physical as well as psychological </w:t>
      </w:r>
      <w:r w:rsidRPr="006C617E">
        <w:rPr>
          <w:rFonts w:ascii="Times New Roman" w:hAnsi="Times New Roman" w:cs="Times New Roman"/>
          <w:sz w:val="24"/>
          <w:szCs w:val="24"/>
        </w:rPr>
        <w:t>health.</w:t>
      </w:r>
    </w:p>
    <w:p w:rsidR="00E24463" w:rsidRPr="006C617E" w:rsidRDefault="00E24463" w:rsidP="006C617E">
      <w:pPr>
        <w:pStyle w:val="Heading2"/>
        <w:spacing w:line="240" w:lineRule="auto"/>
      </w:pPr>
      <w:bookmarkStart w:id="49" w:name="_Toc201229987"/>
      <w:r w:rsidRPr="006C617E">
        <w:t>Clinical Implications of the Study</w:t>
      </w:r>
      <w:bookmarkEnd w:id="49"/>
    </w:p>
    <w:p w:rsidR="00E24463" w:rsidRPr="006C617E" w:rsidRDefault="00E24463" w:rsidP="006C617E">
      <w:pPr>
        <w:spacing w:after="0" w:line="240" w:lineRule="auto"/>
        <w:jc w:val="both"/>
        <w:rPr>
          <w:rFonts w:ascii="Times New Roman" w:hAnsi="Times New Roman" w:cs="Times New Roman"/>
          <w:sz w:val="24"/>
          <w:szCs w:val="24"/>
        </w:rPr>
      </w:pPr>
      <w:r w:rsidRPr="006C617E">
        <w:rPr>
          <w:rFonts w:ascii="Times New Roman" w:hAnsi="Times New Roman" w:cs="Times New Roman"/>
          <w:sz w:val="24"/>
          <w:szCs w:val="24"/>
        </w:rPr>
        <w:t xml:space="preserve">People living with chronic heart disease and diabetes in </w:t>
      </w:r>
      <w:r w:rsidR="00EF1306" w:rsidRPr="006C617E">
        <w:rPr>
          <w:rFonts w:ascii="Times New Roman" w:hAnsi="Times New Roman" w:cs="Times New Roman"/>
          <w:sz w:val="24"/>
          <w:szCs w:val="24"/>
        </w:rPr>
        <w:t>Pakistan show how their health</w:t>
      </w:r>
      <w:r w:rsidRPr="006C617E">
        <w:rPr>
          <w:rFonts w:ascii="Times New Roman" w:hAnsi="Times New Roman" w:cs="Times New Roman"/>
          <w:sz w:val="24"/>
          <w:szCs w:val="24"/>
        </w:rPr>
        <w:t xml:space="preserve"> fears about death and religion are connected. The research shows that culture and religion play a big role in determining how patients cope and their overall social life. Healthcare professionals are encouraged to support clients’ minds, hearts and spirits, acknowledging how important religiosity is for better mental health results. The findings can inform policy-makers about the specific psychosocial needs of chronic illness patients in Pakistan, guiding the allocation of resources for mental health support and palliative care services. It can suggest to the government and administration of the hospitals to provide free counseling services to patients and work on their quality of life. Provide counseling to the family of the patients to improve their p</w:t>
      </w:r>
      <w:r w:rsidR="00EF1306" w:rsidRPr="006C617E">
        <w:rPr>
          <w:rFonts w:ascii="Times New Roman" w:hAnsi="Times New Roman" w:cs="Times New Roman"/>
          <w:sz w:val="24"/>
          <w:szCs w:val="24"/>
        </w:rPr>
        <w:t>sychologi</w:t>
      </w:r>
      <w:r w:rsidRPr="006C617E">
        <w:rPr>
          <w:rFonts w:ascii="Times New Roman" w:hAnsi="Times New Roman" w:cs="Times New Roman"/>
          <w:sz w:val="24"/>
          <w:szCs w:val="24"/>
        </w:rPr>
        <w:t xml:space="preserve">cal as well as physical health. </w:t>
      </w:r>
    </w:p>
    <w:p w:rsidR="005C5483" w:rsidRPr="006C617E" w:rsidRDefault="00B90925" w:rsidP="006C617E">
      <w:pPr>
        <w:spacing w:before="240" w:after="0" w:line="240" w:lineRule="auto"/>
        <w:rPr>
          <w:rFonts w:ascii="Times New Roman" w:hAnsi="Times New Roman" w:cs="Times New Roman"/>
          <w:b/>
          <w:bCs/>
          <w:sz w:val="24"/>
          <w:szCs w:val="24"/>
        </w:rPr>
      </w:pPr>
      <w:r w:rsidRPr="006C617E">
        <w:rPr>
          <w:rFonts w:ascii="Times New Roman" w:hAnsi="Times New Roman" w:cs="Times New Roman"/>
          <w:b/>
          <w:bCs/>
          <w:sz w:val="24"/>
          <w:szCs w:val="24"/>
        </w:rPr>
        <w:t>References</w:t>
      </w:r>
    </w:p>
    <w:p w:rsidR="005C5483" w:rsidRPr="006C617E" w:rsidRDefault="005C5483" w:rsidP="007E4BB8">
      <w:pPr>
        <w:spacing w:after="0" w:line="240" w:lineRule="auto"/>
        <w:ind w:left="426" w:hanging="432"/>
        <w:jc w:val="both"/>
        <w:rPr>
          <w:rFonts w:ascii="Times New Roman" w:hAnsi="Times New Roman" w:cs="Times New Roman"/>
          <w:color w:val="222222"/>
          <w:sz w:val="24"/>
          <w:szCs w:val="24"/>
          <w:shd w:val="clear" w:color="auto" w:fill="FFFFFF"/>
        </w:rPr>
      </w:pPr>
      <w:r w:rsidRPr="006C617E">
        <w:rPr>
          <w:rFonts w:ascii="Times New Roman" w:hAnsi="Times New Roman" w:cs="Times New Roman"/>
          <w:color w:val="222222"/>
          <w:sz w:val="24"/>
          <w:szCs w:val="24"/>
          <w:shd w:val="clear" w:color="auto" w:fill="FFFFFF"/>
        </w:rPr>
        <w:t>Bano, S., Akram, W., Habiba, U. E., &amp; Arshad, H. (2025). The role of faith-based coping mechanisms in enhancing mental resilience: a study among muslim students. </w:t>
      </w:r>
      <w:r w:rsidRPr="006C617E">
        <w:rPr>
          <w:rFonts w:ascii="Times New Roman" w:hAnsi="Times New Roman" w:cs="Times New Roman"/>
          <w:i/>
          <w:iCs/>
          <w:color w:val="222222"/>
          <w:sz w:val="24"/>
          <w:szCs w:val="24"/>
          <w:shd w:val="clear" w:color="auto" w:fill="FFFFFF"/>
        </w:rPr>
        <w:t>Research Journal of Psychology</w:t>
      </w:r>
      <w:r w:rsidRPr="006C617E">
        <w:rPr>
          <w:rFonts w:ascii="Times New Roman" w:hAnsi="Times New Roman" w:cs="Times New Roman"/>
          <w:color w:val="222222"/>
          <w:sz w:val="24"/>
          <w:szCs w:val="24"/>
          <w:shd w:val="clear" w:color="auto" w:fill="FFFFFF"/>
        </w:rPr>
        <w:t>, </w:t>
      </w:r>
      <w:r w:rsidRPr="006C617E">
        <w:rPr>
          <w:rFonts w:ascii="Times New Roman" w:hAnsi="Times New Roman" w:cs="Times New Roman"/>
          <w:i/>
          <w:iCs/>
          <w:color w:val="222222"/>
          <w:sz w:val="24"/>
          <w:szCs w:val="24"/>
          <w:shd w:val="clear" w:color="auto" w:fill="FFFFFF"/>
        </w:rPr>
        <w:t>3</w:t>
      </w:r>
      <w:r w:rsidRPr="006C617E">
        <w:rPr>
          <w:rFonts w:ascii="Times New Roman" w:hAnsi="Times New Roman" w:cs="Times New Roman"/>
          <w:color w:val="222222"/>
          <w:sz w:val="24"/>
          <w:szCs w:val="24"/>
          <w:shd w:val="clear" w:color="auto" w:fill="FFFFFF"/>
        </w:rPr>
        <w:t>(1), 64-80.</w:t>
      </w:r>
      <w:r w:rsidR="00D239E7" w:rsidRPr="006C617E">
        <w:rPr>
          <w:rFonts w:ascii="Times New Roman" w:hAnsi="Times New Roman" w:cs="Times New Roman"/>
          <w:color w:val="222222"/>
          <w:sz w:val="24"/>
          <w:szCs w:val="24"/>
          <w:shd w:val="clear" w:color="auto" w:fill="FFFFFF"/>
        </w:rPr>
        <w:t>http://dx.doi.org/10.59075/rjs.v3i1.46</w:t>
      </w:r>
    </w:p>
    <w:p w:rsidR="007E4BB8" w:rsidRDefault="00F1371D" w:rsidP="007E4BB8">
      <w:pPr>
        <w:spacing w:after="0" w:line="240" w:lineRule="auto"/>
        <w:ind w:left="426" w:hanging="432"/>
        <w:jc w:val="both"/>
        <w:rPr>
          <w:rFonts w:ascii="Times New Roman" w:hAnsi="Times New Roman" w:cs="Times New Roman"/>
          <w:sz w:val="24"/>
          <w:szCs w:val="24"/>
        </w:rPr>
      </w:pPr>
      <w:r w:rsidRPr="006C617E">
        <w:rPr>
          <w:rFonts w:ascii="Times New Roman" w:hAnsi="Times New Roman" w:cs="Times New Roman"/>
          <w:sz w:val="24"/>
          <w:szCs w:val="24"/>
        </w:rPr>
        <w:t xml:space="preserve">Behere, P. B., Das, A., Yadav, R., &amp;amp; Behere, A. P. (2013). Religion and mental health. Indian journal of psychiatry, 55(Suppl 2), S187–S194. </w:t>
      </w:r>
      <w:hyperlink r:id="rId17" w:history="1">
        <w:r w:rsidRPr="006C617E">
          <w:rPr>
            <w:rStyle w:val="Hyperlink"/>
            <w:rFonts w:ascii="Times New Roman" w:hAnsi="Times New Roman" w:cs="Times New Roman"/>
            <w:sz w:val="24"/>
            <w:szCs w:val="24"/>
          </w:rPr>
          <w:t>https://doi.org/10.4103/0019-5545.105526</w:t>
        </w:r>
      </w:hyperlink>
    </w:p>
    <w:p w:rsidR="007E4BB8" w:rsidRDefault="00F1371D" w:rsidP="007E4BB8">
      <w:pPr>
        <w:spacing w:after="0" w:line="240" w:lineRule="auto"/>
        <w:ind w:left="426" w:hanging="432"/>
        <w:jc w:val="both"/>
        <w:rPr>
          <w:rFonts w:ascii="Times New Roman" w:hAnsi="Times New Roman" w:cs="Times New Roman"/>
          <w:color w:val="000000" w:themeColor="text1"/>
          <w:sz w:val="24"/>
          <w:szCs w:val="24"/>
          <w:shd w:val="clear" w:color="auto" w:fill="FFFFFF"/>
        </w:rPr>
      </w:pPr>
      <w:r w:rsidRPr="006C617E">
        <w:rPr>
          <w:rFonts w:ascii="Times New Roman" w:hAnsi="Times New Roman" w:cs="Times New Roman"/>
          <w:sz w:val="24"/>
          <w:szCs w:val="24"/>
        </w:rPr>
        <w:t>Bovero, A., Botto, R., Adriano, B., Opezzo, M., Tesio, V., &amp; Torta, R. (2019). Exploring demoralization in end-of-life cancer patients: Prevalence, latent dimensions, and associations with other psychosocial variables. Palliative &amp; supportive care, 17(5), 596-603.</w:t>
      </w:r>
      <w:r w:rsidR="0096604A" w:rsidRPr="006C617E">
        <w:rPr>
          <w:rFonts w:ascii="Times New Roman" w:hAnsi="Times New Roman" w:cs="Times New Roman"/>
          <w:color w:val="000000" w:themeColor="text1"/>
          <w:sz w:val="24"/>
          <w:szCs w:val="24"/>
          <w:shd w:val="clear" w:color="auto" w:fill="FFFFFF"/>
        </w:rPr>
        <w:t>doi: 10.1017/S1478951519000191</w:t>
      </w:r>
    </w:p>
    <w:p w:rsidR="00260B44" w:rsidRPr="006C617E" w:rsidRDefault="00260B44" w:rsidP="007E4BB8">
      <w:pPr>
        <w:spacing w:after="0" w:line="240" w:lineRule="auto"/>
        <w:ind w:left="426" w:hanging="432"/>
        <w:jc w:val="both"/>
        <w:rPr>
          <w:rFonts w:ascii="Times New Roman" w:hAnsi="Times New Roman" w:cs="Times New Roman"/>
          <w:sz w:val="24"/>
          <w:szCs w:val="24"/>
        </w:rPr>
      </w:pPr>
      <w:r w:rsidRPr="006C617E">
        <w:rPr>
          <w:rFonts w:ascii="Times New Roman" w:hAnsi="Times New Roman" w:cs="Times New Roman"/>
          <w:sz w:val="24"/>
          <w:szCs w:val="24"/>
        </w:rPr>
        <w:t>Braun, V., &amp; Clarke, V. (2006). Using thematic analysis in psychology. Qualitative research in psychology, 3(2), 77-101.</w:t>
      </w:r>
      <w:r w:rsidR="005201E2" w:rsidRPr="006C617E">
        <w:rPr>
          <w:rFonts w:ascii="Times New Roman" w:hAnsi="Times New Roman" w:cs="Times New Roman"/>
          <w:sz w:val="24"/>
          <w:szCs w:val="24"/>
        </w:rPr>
        <w:t>http://dx.doi.org/10.1191/1478088706qp063oa</w:t>
      </w:r>
    </w:p>
    <w:p w:rsidR="005C5483" w:rsidRPr="006C617E" w:rsidRDefault="005C5483" w:rsidP="007E4BB8">
      <w:pPr>
        <w:spacing w:after="0" w:line="240" w:lineRule="auto"/>
        <w:ind w:left="426" w:hanging="432"/>
        <w:jc w:val="both"/>
        <w:rPr>
          <w:rFonts w:ascii="Times New Roman" w:hAnsi="Times New Roman" w:cs="Times New Roman"/>
          <w:sz w:val="24"/>
          <w:szCs w:val="24"/>
        </w:rPr>
      </w:pPr>
      <w:r w:rsidRPr="006C617E">
        <w:rPr>
          <w:rFonts w:ascii="Times New Roman" w:hAnsi="Times New Roman" w:cs="Times New Roman"/>
          <w:sz w:val="24"/>
          <w:szCs w:val="24"/>
        </w:rPr>
        <w:t xml:space="preserve">Cohen, D. J., &amp; Crabtree, B. F. (2008). Evaluative criteria for qualitative research in health care: controversies and recommendations. </w:t>
      </w:r>
      <w:r w:rsidRPr="006C617E">
        <w:rPr>
          <w:rFonts w:ascii="Times New Roman" w:hAnsi="Times New Roman" w:cs="Times New Roman"/>
          <w:i/>
          <w:iCs/>
          <w:sz w:val="24"/>
          <w:szCs w:val="24"/>
        </w:rPr>
        <w:t>Annals of family medicine</w:t>
      </w:r>
      <w:r w:rsidRPr="006C617E">
        <w:rPr>
          <w:rFonts w:ascii="Times New Roman" w:hAnsi="Times New Roman" w:cs="Times New Roman"/>
          <w:sz w:val="24"/>
          <w:szCs w:val="24"/>
        </w:rPr>
        <w:t xml:space="preserve">, 6(4), 331–339. </w:t>
      </w:r>
      <w:hyperlink r:id="rId18" w:history="1">
        <w:r w:rsidRPr="006C617E">
          <w:rPr>
            <w:rStyle w:val="Hyperlink"/>
            <w:rFonts w:ascii="Times New Roman" w:hAnsi="Times New Roman" w:cs="Times New Roman"/>
            <w:sz w:val="24"/>
            <w:szCs w:val="24"/>
          </w:rPr>
          <w:t>https://doi.org/10.1370/afm.818</w:t>
        </w:r>
      </w:hyperlink>
    </w:p>
    <w:p w:rsidR="009528E2" w:rsidRPr="006C617E" w:rsidRDefault="005C5483" w:rsidP="007E4BB8">
      <w:pPr>
        <w:spacing w:after="0" w:line="240" w:lineRule="auto"/>
        <w:ind w:left="426" w:hanging="432"/>
        <w:jc w:val="both"/>
        <w:rPr>
          <w:rFonts w:ascii="Times New Roman" w:hAnsi="Times New Roman" w:cs="Times New Roman"/>
          <w:sz w:val="24"/>
          <w:szCs w:val="24"/>
        </w:rPr>
      </w:pPr>
      <w:r w:rsidRPr="006C617E">
        <w:rPr>
          <w:rFonts w:ascii="Times New Roman" w:hAnsi="Times New Roman" w:cs="Times New Roman"/>
          <w:sz w:val="24"/>
          <w:szCs w:val="24"/>
        </w:rPr>
        <w:t xml:space="preserve">Dicicco-Bloom, B., &amp; Crabtree, B. F. (2006). The qualitative research interview. Medical education, 40(4), 314–321. </w:t>
      </w:r>
      <w:hyperlink r:id="rId19" w:history="1">
        <w:r w:rsidR="009528E2" w:rsidRPr="006C617E">
          <w:rPr>
            <w:rStyle w:val="Hyperlink"/>
            <w:rFonts w:ascii="Times New Roman" w:hAnsi="Times New Roman" w:cs="Times New Roman"/>
            <w:sz w:val="24"/>
            <w:szCs w:val="24"/>
          </w:rPr>
          <w:t>https://doi.org/10.1111/j.1365-2929.2006.02418</w:t>
        </w:r>
      </w:hyperlink>
    </w:p>
    <w:p w:rsidR="005C5483" w:rsidRPr="006C617E" w:rsidRDefault="005C5483" w:rsidP="007E4BB8">
      <w:pPr>
        <w:spacing w:after="0" w:line="240" w:lineRule="auto"/>
        <w:ind w:left="426" w:hanging="432"/>
        <w:jc w:val="both"/>
        <w:rPr>
          <w:rFonts w:ascii="Times New Roman" w:hAnsi="Times New Roman" w:cs="Times New Roman"/>
          <w:sz w:val="24"/>
          <w:szCs w:val="24"/>
        </w:rPr>
      </w:pPr>
      <w:r w:rsidRPr="006C617E">
        <w:rPr>
          <w:rFonts w:ascii="Times New Roman" w:hAnsi="Times New Roman" w:cs="Times New Roman"/>
          <w:sz w:val="24"/>
          <w:szCs w:val="24"/>
        </w:rPr>
        <w:lastRenderedPageBreak/>
        <w:t>Griffin, K. W., &amp; Rabkin, J. G. (1998). Perceived control over illness, realistic acceptance, and psychological adjustment in people with AIDS. Journal of Social and Clinical Psychology, 17(4), 407-424.</w:t>
      </w:r>
      <w:r w:rsidR="00BA6086" w:rsidRPr="006C617E">
        <w:rPr>
          <w:rFonts w:ascii="Times New Roman" w:hAnsi="Times New Roman" w:cs="Times New Roman"/>
          <w:sz w:val="24"/>
          <w:szCs w:val="24"/>
        </w:rPr>
        <w:t>https://psycnet.apa.org/doi/10.1521/jscp.1998.17.4.407</w:t>
      </w:r>
    </w:p>
    <w:p w:rsidR="005C5483" w:rsidRPr="006C617E" w:rsidRDefault="005C5483" w:rsidP="007E4BB8">
      <w:pPr>
        <w:spacing w:after="0" w:line="240" w:lineRule="auto"/>
        <w:ind w:left="426" w:hanging="432"/>
        <w:jc w:val="both"/>
        <w:rPr>
          <w:rFonts w:ascii="Times New Roman" w:hAnsi="Times New Roman" w:cs="Times New Roman"/>
          <w:sz w:val="24"/>
          <w:szCs w:val="24"/>
        </w:rPr>
      </w:pPr>
      <w:r w:rsidRPr="006C617E">
        <w:rPr>
          <w:rFonts w:ascii="Times New Roman" w:hAnsi="Times New Roman" w:cs="Times New Roman"/>
          <w:sz w:val="24"/>
          <w:szCs w:val="24"/>
          <w:shd w:val="clear" w:color="auto" w:fill="FFFFFF"/>
        </w:rPr>
        <w:t>Javaid, Z. K., Naeem, S., Haroon, S. S., Mobeen, S., &amp; Ajmal, N. (2024). Religious coping and mental well-being: A systematic review on Muslim university students. </w:t>
      </w:r>
      <w:r w:rsidRPr="006C617E">
        <w:rPr>
          <w:rFonts w:ascii="Times New Roman" w:hAnsi="Times New Roman" w:cs="Times New Roman"/>
          <w:i/>
          <w:iCs/>
          <w:sz w:val="24"/>
          <w:szCs w:val="24"/>
          <w:shd w:val="clear" w:color="auto" w:fill="FFFFFF"/>
        </w:rPr>
        <w:t>International Journal of Islamic Studies and Culture</w:t>
      </w:r>
      <w:r w:rsidRPr="006C617E">
        <w:rPr>
          <w:rFonts w:ascii="Times New Roman" w:hAnsi="Times New Roman" w:cs="Times New Roman"/>
          <w:sz w:val="24"/>
          <w:szCs w:val="24"/>
          <w:shd w:val="clear" w:color="auto" w:fill="FFFFFF"/>
        </w:rPr>
        <w:t>, </w:t>
      </w:r>
      <w:r w:rsidRPr="006C617E">
        <w:rPr>
          <w:rFonts w:ascii="Times New Roman" w:hAnsi="Times New Roman" w:cs="Times New Roman"/>
          <w:i/>
          <w:iCs/>
          <w:sz w:val="24"/>
          <w:szCs w:val="24"/>
          <w:shd w:val="clear" w:color="auto" w:fill="FFFFFF"/>
        </w:rPr>
        <w:t>4</w:t>
      </w:r>
      <w:r w:rsidRPr="006C617E">
        <w:rPr>
          <w:rFonts w:ascii="Times New Roman" w:hAnsi="Times New Roman" w:cs="Times New Roman"/>
          <w:sz w:val="24"/>
          <w:szCs w:val="24"/>
          <w:shd w:val="clear" w:color="auto" w:fill="FFFFFF"/>
        </w:rPr>
        <w:t>(2), 363-376.</w:t>
      </w:r>
      <w:r w:rsidR="002E2288" w:rsidRPr="006C617E">
        <w:rPr>
          <w:rFonts w:ascii="Times New Roman" w:hAnsi="Times New Roman" w:cs="Times New Roman"/>
          <w:sz w:val="24"/>
          <w:szCs w:val="24"/>
          <w:shd w:val="clear" w:color="auto" w:fill="FFFFFF"/>
        </w:rPr>
        <w:t>https://www.researchgate.net/publication/383231496</w:t>
      </w:r>
    </w:p>
    <w:p w:rsidR="005C5483" w:rsidRPr="006C617E" w:rsidRDefault="005C5483" w:rsidP="007E4BB8">
      <w:pPr>
        <w:spacing w:after="0" w:line="240" w:lineRule="auto"/>
        <w:ind w:left="426" w:hanging="432"/>
        <w:jc w:val="both"/>
        <w:rPr>
          <w:rFonts w:ascii="Times New Roman" w:hAnsi="Times New Roman" w:cs="Times New Roman"/>
          <w:sz w:val="24"/>
          <w:szCs w:val="24"/>
        </w:rPr>
      </w:pPr>
      <w:r w:rsidRPr="006C617E">
        <w:rPr>
          <w:rFonts w:ascii="Times New Roman" w:hAnsi="Times New Roman" w:cs="Times New Roman"/>
          <w:sz w:val="24"/>
          <w:szCs w:val="24"/>
          <w:shd w:val="clear" w:color="auto" w:fill="FFFFFF"/>
        </w:rPr>
        <w:t>Khawar, M., Aslam, N., &amp; Aamir, S. (2013). Perceived social support and death anxiety among patients with chronic diseases. </w:t>
      </w:r>
      <w:r w:rsidRPr="006C617E">
        <w:rPr>
          <w:rFonts w:ascii="Times New Roman" w:hAnsi="Times New Roman" w:cs="Times New Roman"/>
          <w:i/>
          <w:iCs/>
          <w:sz w:val="24"/>
          <w:szCs w:val="24"/>
          <w:shd w:val="clear" w:color="auto" w:fill="FFFFFF"/>
        </w:rPr>
        <w:t>Pakistan journal of medical research</w:t>
      </w:r>
      <w:r w:rsidRPr="006C617E">
        <w:rPr>
          <w:rFonts w:ascii="Times New Roman" w:hAnsi="Times New Roman" w:cs="Times New Roman"/>
          <w:sz w:val="24"/>
          <w:szCs w:val="24"/>
          <w:shd w:val="clear" w:color="auto" w:fill="FFFFFF"/>
        </w:rPr>
        <w:t>, </w:t>
      </w:r>
      <w:r w:rsidRPr="006C617E">
        <w:rPr>
          <w:rFonts w:ascii="Times New Roman" w:hAnsi="Times New Roman" w:cs="Times New Roman"/>
          <w:i/>
          <w:iCs/>
          <w:sz w:val="24"/>
          <w:szCs w:val="24"/>
          <w:shd w:val="clear" w:color="auto" w:fill="FFFFFF"/>
        </w:rPr>
        <w:t>52</w:t>
      </w:r>
      <w:r w:rsidRPr="006C617E">
        <w:rPr>
          <w:rFonts w:ascii="Times New Roman" w:hAnsi="Times New Roman" w:cs="Times New Roman"/>
          <w:sz w:val="24"/>
          <w:szCs w:val="24"/>
          <w:shd w:val="clear" w:color="auto" w:fill="FFFFFF"/>
        </w:rPr>
        <w:t>(3), 75.</w:t>
      </w:r>
      <w:r w:rsidR="008908B5" w:rsidRPr="006C617E">
        <w:rPr>
          <w:rFonts w:ascii="Times New Roman" w:hAnsi="Times New Roman" w:cs="Times New Roman"/>
          <w:sz w:val="24"/>
          <w:szCs w:val="24"/>
          <w:shd w:val="clear" w:color="auto" w:fill="FFFFFF"/>
        </w:rPr>
        <w:t>https://www.researchgate.net/publication/257473246</w:t>
      </w:r>
    </w:p>
    <w:p w:rsidR="005C5483" w:rsidRPr="006C617E" w:rsidRDefault="005C5483" w:rsidP="007E4BB8">
      <w:pPr>
        <w:spacing w:after="0" w:line="240" w:lineRule="auto"/>
        <w:ind w:left="426" w:hanging="432"/>
        <w:jc w:val="both"/>
        <w:rPr>
          <w:rFonts w:ascii="Times New Roman" w:hAnsi="Times New Roman" w:cs="Times New Roman"/>
          <w:sz w:val="24"/>
          <w:szCs w:val="24"/>
        </w:rPr>
      </w:pPr>
      <w:r w:rsidRPr="006C617E">
        <w:rPr>
          <w:rFonts w:ascii="Times New Roman" w:hAnsi="Times New Roman" w:cs="Times New Roman"/>
          <w:sz w:val="24"/>
          <w:szCs w:val="24"/>
          <w:shd w:val="clear" w:color="auto" w:fill="FFFFFF"/>
        </w:rPr>
        <w:t>Koçak, O. (2021). How does religious commitment affect satisfaction with life during the COVID-19 pandemic? Examining depression, anxiety, and stress as mediators. </w:t>
      </w:r>
      <w:r w:rsidRPr="006C617E">
        <w:rPr>
          <w:rFonts w:ascii="Times New Roman" w:hAnsi="Times New Roman" w:cs="Times New Roman"/>
          <w:i/>
          <w:iCs/>
          <w:sz w:val="24"/>
          <w:szCs w:val="24"/>
          <w:shd w:val="clear" w:color="auto" w:fill="FFFFFF"/>
        </w:rPr>
        <w:t>Religions</w:t>
      </w:r>
      <w:r w:rsidRPr="006C617E">
        <w:rPr>
          <w:rFonts w:ascii="Times New Roman" w:hAnsi="Times New Roman" w:cs="Times New Roman"/>
          <w:sz w:val="24"/>
          <w:szCs w:val="24"/>
          <w:shd w:val="clear" w:color="auto" w:fill="FFFFFF"/>
        </w:rPr>
        <w:t>, </w:t>
      </w:r>
      <w:r w:rsidRPr="006C617E">
        <w:rPr>
          <w:rFonts w:ascii="Times New Roman" w:hAnsi="Times New Roman" w:cs="Times New Roman"/>
          <w:i/>
          <w:iCs/>
          <w:sz w:val="24"/>
          <w:szCs w:val="24"/>
          <w:shd w:val="clear" w:color="auto" w:fill="FFFFFF"/>
        </w:rPr>
        <w:t>12</w:t>
      </w:r>
      <w:r w:rsidRPr="006C617E">
        <w:rPr>
          <w:rFonts w:ascii="Times New Roman" w:hAnsi="Times New Roman" w:cs="Times New Roman"/>
          <w:sz w:val="24"/>
          <w:szCs w:val="24"/>
          <w:shd w:val="clear" w:color="auto" w:fill="FFFFFF"/>
        </w:rPr>
        <w:t>(9), 701</w:t>
      </w:r>
      <w:r w:rsidRPr="006C617E">
        <w:rPr>
          <w:rFonts w:ascii="Times New Roman" w:hAnsi="Times New Roman" w:cs="Times New Roman"/>
          <w:color w:val="222222"/>
          <w:sz w:val="24"/>
          <w:szCs w:val="24"/>
          <w:shd w:val="clear" w:color="auto" w:fill="FFFFFF"/>
        </w:rPr>
        <w:t>.</w:t>
      </w:r>
      <w:r w:rsidR="008908B5" w:rsidRPr="006C617E">
        <w:rPr>
          <w:rFonts w:ascii="Times New Roman" w:hAnsi="Times New Roman" w:cs="Times New Roman"/>
          <w:color w:val="222222"/>
          <w:sz w:val="24"/>
          <w:szCs w:val="24"/>
          <w:shd w:val="clear" w:color="auto" w:fill="FFFFFF"/>
        </w:rPr>
        <w:t> </w:t>
      </w:r>
      <w:hyperlink r:id="rId20" w:history="1">
        <w:r w:rsidR="008908B5" w:rsidRPr="006C617E">
          <w:rPr>
            <w:rStyle w:val="Hyperlink"/>
            <w:rFonts w:ascii="Times New Roman" w:hAnsi="Times New Roman" w:cs="Times New Roman"/>
            <w:bCs/>
            <w:color w:val="auto"/>
            <w:sz w:val="24"/>
            <w:szCs w:val="24"/>
            <w:u w:val="none"/>
            <w:shd w:val="clear" w:color="auto" w:fill="FFFFFF"/>
          </w:rPr>
          <w:t>https://doi.org/10.3390/rel12090701</w:t>
        </w:r>
      </w:hyperlink>
    </w:p>
    <w:p w:rsidR="00260B44" w:rsidRPr="006C617E" w:rsidRDefault="005C5483" w:rsidP="007E4BB8">
      <w:pPr>
        <w:spacing w:after="0" w:line="240" w:lineRule="auto"/>
        <w:ind w:left="426" w:hanging="432"/>
        <w:jc w:val="both"/>
        <w:rPr>
          <w:rFonts w:ascii="Times New Roman" w:eastAsia="Calibri" w:hAnsi="Times New Roman" w:cs="Times New Roman"/>
          <w:sz w:val="24"/>
          <w:szCs w:val="24"/>
          <w:shd w:val="clear" w:color="FFFFFF" w:fill="FFFFFF"/>
        </w:rPr>
      </w:pPr>
      <w:r w:rsidRPr="006C617E">
        <w:rPr>
          <w:rFonts w:ascii="Times New Roman" w:hAnsi="Times New Roman" w:cs="Times New Roman"/>
          <w:sz w:val="24"/>
          <w:szCs w:val="24"/>
        </w:rPr>
        <w:t>Korkut, B., &amp; Sevinç, N. (2021). Effects of chronic diseases and polypharmacy on death anxiety. Ann Clin Anal Med, 12(3), 338-42.</w:t>
      </w:r>
      <w:r w:rsidR="006C506D" w:rsidRPr="006C617E">
        <w:rPr>
          <w:rFonts w:ascii="Times New Roman" w:hAnsi="Times New Roman" w:cs="Times New Roman"/>
          <w:sz w:val="24"/>
          <w:szCs w:val="24"/>
        </w:rPr>
        <w:t>https://archive.org/download</w:t>
      </w:r>
      <w:r w:rsidR="007E4BB8">
        <w:rPr>
          <w:rFonts w:ascii="Times New Roman" w:hAnsi="Times New Roman" w:cs="Times New Roman"/>
          <w:sz w:val="24"/>
          <w:szCs w:val="24"/>
        </w:rPr>
        <w:t xml:space="preserve"> </w:t>
      </w:r>
      <w:r w:rsidR="00260B44" w:rsidRPr="006C617E">
        <w:rPr>
          <w:rFonts w:ascii="Times New Roman" w:eastAsia="Calibri" w:hAnsi="Times New Roman" w:cs="Times New Roman"/>
          <w:sz w:val="24"/>
          <w:szCs w:val="24"/>
          <w:shd w:val="clear" w:color="FFFFFF" w:fill="FFFFFF"/>
        </w:rPr>
        <w:t xml:space="preserve">Kübler-Ross, E. (1972). </w:t>
      </w:r>
      <w:r w:rsidR="00260B44" w:rsidRPr="006C617E">
        <w:rPr>
          <w:rFonts w:ascii="Times New Roman" w:eastAsia="Calibri" w:hAnsi="Times New Roman" w:cs="Times New Roman"/>
          <w:i/>
          <w:iCs/>
          <w:sz w:val="24"/>
          <w:szCs w:val="24"/>
          <w:shd w:val="clear" w:color="FFFFFF" w:fill="FFFFFF"/>
        </w:rPr>
        <w:t>On death and dying</w:t>
      </w:r>
      <w:r w:rsidR="00260B44" w:rsidRPr="006C617E">
        <w:rPr>
          <w:rFonts w:ascii="Times New Roman" w:eastAsia="Calibri" w:hAnsi="Times New Roman" w:cs="Times New Roman"/>
          <w:sz w:val="24"/>
          <w:szCs w:val="24"/>
          <w:shd w:val="clear" w:color="FFFFFF" w:fill="FFFFFF"/>
        </w:rPr>
        <w:t>. Routledge.</w:t>
      </w:r>
      <w:r w:rsidR="007E4BB8">
        <w:rPr>
          <w:rFonts w:ascii="Times New Roman" w:eastAsia="Calibri" w:hAnsi="Times New Roman" w:cs="Times New Roman"/>
          <w:sz w:val="24"/>
          <w:szCs w:val="24"/>
          <w:shd w:val="clear" w:color="FFFFFF" w:fill="FFFFFF"/>
        </w:rPr>
        <w:t xml:space="preserve"> </w:t>
      </w:r>
      <w:r w:rsidR="00BE2AD4" w:rsidRPr="006C617E">
        <w:rPr>
          <w:rFonts w:ascii="Times New Roman" w:eastAsia="Calibri" w:hAnsi="Times New Roman" w:cs="Times New Roman"/>
          <w:sz w:val="24"/>
          <w:szCs w:val="24"/>
          <w:shd w:val="clear" w:color="FFFFFF" w:fill="FFFFFF"/>
        </w:rPr>
        <w:t>https://www.taylorfrancis.com/books/mono/10.4324/9780203010495</w:t>
      </w:r>
    </w:p>
    <w:p w:rsidR="005C5483" w:rsidRPr="006C617E" w:rsidRDefault="005C5483" w:rsidP="007E4BB8">
      <w:pPr>
        <w:spacing w:after="0" w:line="240" w:lineRule="auto"/>
        <w:ind w:left="426" w:hanging="432"/>
        <w:jc w:val="both"/>
        <w:rPr>
          <w:rFonts w:ascii="Times New Roman" w:hAnsi="Times New Roman" w:cs="Times New Roman"/>
          <w:sz w:val="24"/>
          <w:szCs w:val="24"/>
        </w:rPr>
      </w:pPr>
      <w:r w:rsidRPr="006C617E">
        <w:rPr>
          <w:rFonts w:ascii="Times New Roman" w:hAnsi="Times New Roman" w:cs="Times New Roman"/>
          <w:sz w:val="24"/>
          <w:szCs w:val="24"/>
          <w:shd w:val="clear" w:color="auto" w:fill="FFFFFF"/>
        </w:rPr>
        <w:t>Leite, Â. (2025). Chronic Illnesses: Varied Health Patterns and Mental Health Challenges. </w:t>
      </w:r>
      <w:r w:rsidRPr="006C617E">
        <w:rPr>
          <w:rStyle w:val="Emphasis"/>
          <w:rFonts w:ascii="Times New Roman" w:hAnsi="Times New Roman" w:cs="Times New Roman"/>
          <w:sz w:val="24"/>
          <w:szCs w:val="24"/>
          <w:shd w:val="clear" w:color="auto" w:fill="FFFFFF"/>
        </w:rPr>
        <w:t>Healthcare</w:t>
      </w:r>
      <w:r w:rsidRPr="006C617E">
        <w:rPr>
          <w:rFonts w:ascii="Times New Roman" w:hAnsi="Times New Roman" w:cs="Times New Roman"/>
          <w:sz w:val="24"/>
          <w:szCs w:val="24"/>
          <w:shd w:val="clear" w:color="auto" w:fill="FFFFFF"/>
        </w:rPr>
        <w:t>, </w:t>
      </w:r>
      <w:r w:rsidRPr="006C617E">
        <w:rPr>
          <w:rStyle w:val="Emphasis"/>
          <w:rFonts w:ascii="Times New Roman" w:hAnsi="Times New Roman" w:cs="Times New Roman"/>
          <w:sz w:val="24"/>
          <w:szCs w:val="24"/>
          <w:shd w:val="clear" w:color="auto" w:fill="FFFFFF"/>
        </w:rPr>
        <w:t>13</w:t>
      </w:r>
      <w:r w:rsidRPr="006C617E">
        <w:rPr>
          <w:rFonts w:ascii="Times New Roman" w:hAnsi="Times New Roman" w:cs="Times New Roman"/>
          <w:sz w:val="24"/>
          <w:szCs w:val="24"/>
          <w:shd w:val="clear" w:color="auto" w:fill="FFFFFF"/>
        </w:rPr>
        <w:t xml:space="preserve">(12), 1396. </w:t>
      </w:r>
      <w:hyperlink r:id="rId21" w:history="1">
        <w:r w:rsidRPr="006C617E">
          <w:rPr>
            <w:rStyle w:val="Hyperlink"/>
            <w:rFonts w:ascii="Times New Roman" w:hAnsi="Times New Roman" w:cs="Times New Roman"/>
            <w:sz w:val="24"/>
            <w:szCs w:val="24"/>
            <w:shd w:val="clear" w:color="auto" w:fill="FFFFFF"/>
          </w:rPr>
          <w:t>https://doi.org/10.3390/healthcare13121396</w:t>
        </w:r>
      </w:hyperlink>
    </w:p>
    <w:p w:rsidR="007E4BB8" w:rsidRDefault="005C5483" w:rsidP="007E4BB8">
      <w:pPr>
        <w:spacing w:after="0" w:line="240" w:lineRule="auto"/>
        <w:ind w:left="426" w:hanging="432"/>
        <w:jc w:val="both"/>
        <w:rPr>
          <w:rFonts w:ascii="Times New Roman" w:hAnsi="Times New Roman" w:cs="Times New Roman"/>
          <w:sz w:val="24"/>
          <w:szCs w:val="24"/>
        </w:rPr>
      </w:pPr>
      <w:r w:rsidRPr="006C617E">
        <w:rPr>
          <w:rFonts w:ascii="Times New Roman" w:hAnsi="Times New Roman" w:cs="Times New Roman"/>
          <w:sz w:val="24"/>
          <w:szCs w:val="24"/>
        </w:rPr>
        <w:t>Liaqat, K., Zulfiqar, H., &amp; Jamal, A. (2025). Health Disparities in Pakistan: Analyzing the Impact of Socioeconomic, Geographic, and Educational Determinants on Healthcare Access and Outcomes. Journal of Health and Rehabilitation Research, 5(1), 1-6.</w:t>
      </w:r>
      <w:r w:rsidR="001A640C" w:rsidRPr="006C617E">
        <w:rPr>
          <w:rFonts w:ascii="Times New Roman" w:hAnsi="Times New Roman" w:cs="Times New Roman"/>
          <w:sz w:val="24"/>
          <w:szCs w:val="24"/>
        </w:rPr>
        <w:t>https://doi.org/10.61919/jhrr.v5i1.1758</w:t>
      </w:r>
    </w:p>
    <w:p w:rsidR="003A045E" w:rsidRPr="006C617E" w:rsidRDefault="003A045E" w:rsidP="007E4BB8">
      <w:pPr>
        <w:spacing w:after="0" w:line="240" w:lineRule="auto"/>
        <w:ind w:left="426" w:hanging="432"/>
        <w:jc w:val="both"/>
        <w:rPr>
          <w:rFonts w:ascii="Times New Roman" w:hAnsi="Times New Roman" w:cs="Times New Roman"/>
          <w:sz w:val="24"/>
          <w:szCs w:val="24"/>
        </w:rPr>
      </w:pPr>
      <w:r w:rsidRPr="006C617E">
        <w:rPr>
          <w:rFonts w:ascii="Times New Roman" w:eastAsia="Calibri" w:hAnsi="Times New Roman" w:cs="Times New Roman"/>
          <w:sz w:val="24"/>
          <w:szCs w:val="24"/>
        </w:rPr>
        <w:t xml:space="preserve">Lim, W. M. (2024). What Is Qualitative Research? An Overview and Guidelines. </w:t>
      </w:r>
      <w:r w:rsidRPr="006C617E">
        <w:rPr>
          <w:rFonts w:ascii="Times New Roman" w:eastAsia="Calibri" w:hAnsi="Times New Roman" w:cs="Times New Roman"/>
          <w:i/>
          <w:iCs/>
          <w:sz w:val="24"/>
          <w:szCs w:val="24"/>
        </w:rPr>
        <w:t>Australasian Marketing Journal</w:t>
      </w:r>
      <w:r w:rsidRPr="006C617E">
        <w:rPr>
          <w:rFonts w:ascii="Times New Roman" w:eastAsia="Calibri" w:hAnsi="Times New Roman" w:cs="Times New Roman"/>
          <w:sz w:val="24"/>
          <w:szCs w:val="24"/>
        </w:rPr>
        <w:t xml:space="preserve">, </w:t>
      </w:r>
      <w:r w:rsidRPr="006C617E">
        <w:rPr>
          <w:rFonts w:ascii="Times New Roman" w:eastAsia="Calibri" w:hAnsi="Times New Roman" w:cs="Times New Roman"/>
          <w:i/>
          <w:iCs/>
          <w:sz w:val="24"/>
          <w:szCs w:val="24"/>
        </w:rPr>
        <w:t>33</w:t>
      </w:r>
      <w:r w:rsidRPr="006C617E">
        <w:rPr>
          <w:rFonts w:ascii="Times New Roman" w:eastAsia="Calibri" w:hAnsi="Times New Roman" w:cs="Times New Roman"/>
          <w:sz w:val="24"/>
          <w:szCs w:val="24"/>
        </w:rPr>
        <w:t xml:space="preserve">(2), 199-229. </w:t>
      </w:r>
      <w:hyperlink r:id="rId22" w:history="1">
        <w:r w:rsidRPr="006C617E">
          <w:rPr>
            <w:rStyle w:val="Hyperlink"/>
            <w:rFonts w:ascii="Times New Roman" w:hAnsi="Times New Roman" w:cs="Times New Roman"/>
            <w:bCs/>
            <w:color w:val="0000FF"/>
            <w:sz w:val="24"/>
            <w:szCs w:val="24"/>
          </w:rPr>
          <w:t>https://doi.org/10.1177/14413582241264619</w:t>
        </w:r>
      </w:hyperlink>
    </w:p>
    <w:p w:rsidR="005C5483" w:rsidRPr="006C617E" w:rsidRDefault="005C5483" w:rsidP="007E4BB8">
      <w:pPr>
        <w:spacing w:after="0" w:line="240" w:lineRule="auto"/>
        <w:ind w:left="426" w:hanging="432"/>
        <w:jc w:val="both"/>
        <w:rPr>
          <w:rFonts w:ascii="Times New Roman" w:hAnsi="Times New Roman" w:cs="Times New Roman"/>
          <w:color w:val="000000" w:themeColor="text1"/>
          <w:sz w:val="24"/>
          <w:szCs w:val="24"/>
        </w:rPr>
      </w:pPr>
      <w:r w:rsidRPr="006C617E">
        <w:rPr>
          <w:rFonts w:ascii="Times New Roman" w:hAnsi="Times New Roman" w:cs="Times New Roman"/>
          <w:color w:val="000000" w:themeColor="text1"/>
          <w:sz w:val="24"/>
          <w:szCs w:val="24"/>
          <w:shd w:val="clear" w:color="auto" w:fill="FFFFFF"/>
        </w:rPr>
        <w:t>Pandya A-k, Kathuria T. Death Anxiety, Religiosity and Culture: Implications for Therapeutic Process and Future Research. </w:t>
      </w:r>
      <w:r w:rsidRPr="006C617E">
        <w:rPr>
          <w:rStyle w:val="Emphasis"/>
          <w:rFonts w:ascii="Times New Roman" w:hAnsi="Times New Roman" w:cs="Times New Roman"/>
          <w:color w:val="000000" w:themeColor="text1"/>
          <w:sz w:val="24"/>
          <w:szCs w:val="24"/>
          <w:shd w:val="clear" w:color="auto" w:fill="FFFFFF"/>
        </w:rPr>
        <w:t>Religions</w:t>
      </w:r>
      <w:r w:rsidRPr="006C617E">
        <w:rPr>
          <w:rFonts w:ascii="Times New Roman" w:hAnsi="Times New Roman" w:cs="Times New Roman"/>
          <w:color w:val="000000" w:themeColor="text1"/>
          <w:sz w:val="24"/>
          <w:szCs w:val="24"/>
          <w:shd w:val="clear" w:color="auto" w:fill="FFFFFF"/>
        </w:rPr>
        <w:t xml:space="preserve">. 2021; 12(1):61. </w:t>
      </w:r>
      <w:hyperlink r:id="rId23" w:history="1">
        <w:r w:rsidRPr="006C617E">
          <w:rPr>
            <w:rStyle w:val="Hyperlink"/>
            <w:rFonts w:ascii="Times New Roman" w:hAnsi="Times New Roman" w:cs="Times New Roman"/>
            <w:color w:val="000000" w:themeColor="text1"/>
            <w:sz w:val="24"/>
            <w:szCs w:val="24"/>
            <w:shd w:val="clear" w:color="auto" w:fill="FFFFFF"/>
          </w:rPr>
          <w:t>https://doi.org/10.3390/rel12010061</w:t>
        </w:r>
      </w:hyperlink>
    </w:p>
    <w:p w:rsidR="005C5483" w:rsidRPr="006C617E" w:rsidRDefault="005C5483" w:rsidP="007E4BB8">
      <w:pPr>
        <w:spacing w:after="0" w:line="240" w:lineRule="auto"/>
        <w:ind w:left="426" w:hanging="432"/>
        <w:jc w:val="both"/>
        <w:rPr>
          <w:rFonts w:ascii="Times New Roman" w:hAnsi="Times New Roman" w:cs="Times New Roman"/>
          <w:sz w:val="24"/>
          <w:szCs w:val="24"/>
        </w:rPr>
      </w:pPr>
      <w:r w:rsidRPr="006C617E">
        <w:rPr>
          <w:rFonts w:ascii="Times New Roman" w:hAnsi="Times New Roman" w:cs="Times New Roman"/>
          <w:sz w:val="24"/>
          <w:szCs w:val="24"/>
        </w:rPr>
        <w:t>Plusnin, N., Kashima, E. S., Li, Y., L</w:t>
      </w:r>
      <w:r w:rsidRPr="006C617E">
        <w:rPr>
          <w:rStyle w:val="citation-1"/>
          <w:rFonts w:ascii="Times New Roman" w:hAnsi="Times New Roman" w:cs="Times New Roman"/>
          <w:sz w:val="24"/>
          <w:szCs w:val="24"/>
        </w:rPr>
        <w:t xml:space="preserve">am, B. C. P., &amp; Han, S. (2021). Avoidant attachment as a panacea against collective mortality concerns: A cross-cultural comparison between individualist and collectivist cultures. </w:t>
      </w:r>
      <w:r w:rsidRPr="006C617E">
        <w:rPr>
          <w:rStyle w:val="citation-1"/>
          <w:rFonts w:ascii="Times New Roman" w:hAnsi="Times New Roman" w:cs="Times New Roman"/>
          <w:i/>
          <w:iCs/>
          <w:sz w:val="24"/>
          <w:szCs w:val="24"/>
        </w:rPr>
        <w:t>Journal of Cross-Cultural Psychology</w:t>
      </w:r>
      <w:r w:rsidRPr="006C617E">
        <w:rPr>
          <w:rStyle w:val="citation-1"/>
          <w:rFonts w:ascii="Times New Roman" w:hAnsi="Times New Roman" w:cs="Times New Roman"/>
          <w:sz w:val="24"/>
          <w:szCs w:val="24"/>
        </w:rPr>
        <w:t>,</w:t>
      </w:r>
      <w:r w:rsidRPr="006C617E">
        <w:rPr>
          <w:rStyle w:val="Emphasis"/>
          <w:rFonts w:ascii="Times New Roman" w:hAnsi="Times New Roman" w:cs="Times New Roman"/>
          <w:sz w:val="24"/>
          <w:szCs w:val="24"/>
        </w:rPr>
        <w:t>52</w:t>
      </w:r>
      <w:r w:rsidRPr="006C617E">
        <w:rPr>
          <w:rFonts w:ascii="Times New Roman" w:hAnsi="Times New Roman" w:cs="Times New Roman"/>
          <w:sz w:val="24"/>
          <w:szCs w:val="24"/>
        </w:rPr>
        <w:t xml:space="preserve">(4), 354–371. </w:t>
      </w:r>
      <w:hyperlink r:id="rId24" w:tgtFrame="_blank" w:history="1">
        <w:r w:rsidRPr="006C617E">
          <w:rPr>
            <w:rStyle w:val="Hyperlink"/>
            <w:rFonts w:ascii="Times New Roman" w:hAnsi="Times New Roman" w:cs="Times New Roman"/>
            <w:sz w:val="24"/>
            <w:szCs w:val="24"/>
          </w:rPr>
          <w:t>https://doi.org/10.1177/00220221211005075</w:t>
        </w:r>
      </w:hyperlink>
    </w:p>
    <w:p w:rsidR="005C5483" w:rsidRPr="006C617E" w:rsidRDefault="005C5483" w:rsidP="007E4BB8">
      <w:pPr>
        <w:spacing w:after="0" w:line="240" w:lineRule="auto"/>
        <w:ind w:left="426" w:hanging="432"/>
        <w:jc w:val="both"/>
        <w:rPr>
          <w:rFonts w:ascii="Times New Roman" w:hAnsi="Times New Roman" w:cs="Times New Roman"/>
          <w:sz w:val="24"/>
          <w:szCs w:val="24"/>
        </w:rPr>
      </w:pPr>
      <w:r w:rsidRPr="006C617E">
        <w:rPr>
          <w:rFonts w:ascii="Times New Roman" w:hAnsi="Times New Roman" w:cs="Times New Roman"/>
          <w:sz w:val="24"/>
          <w:szCs w:val="24"/>
        </w:rPr>
        <w:t xml:space="preserve">Riaz, Z., &amp; Bano, N. (2015). </w:t>
      </w:r>
      <w:r w:rsidR="00DC690B" w:rsidRPr="006C617E">
        <w:rPr>
          <w:rFonts w:ascii="Times New Roman" w:hAnsi="Times New Roman" w:cs="Times New Roman"/>
          <w:sz w:val="24"/>
          <w:szCs w:val="24"/>
        </w:rPr>
        <w:t>Self-esteem as a determinant of depression in women with chronic illness</w:t>
      </w:r>
      <w:r w:rsidR="00297C74" w:rsidRPr="006C617E">
        <w:rPr>
          <w:rFonts w:ascii="Times New Roman" w:hAnsi="Times New Roman" w:cs="Times New Roman"/>
          <w:sz w:val="24"/>
          <w:szCs w:val="24"/>
        </w:rPr>
        <w:t>. Pakistan Journal o</w:t>
      </w:r>
      <w:r w:rsidRPr="006C617E">
        <w:rPr>
          <w:rFonts w:ascii="Times New Roman" w:hAnsi="Times New Roman" w:cs="Times New Roman"/>
          <w:sz w:val="24"/>
          <w:szCs w:val="24"/>
        </w:rPr>
        <w:t>f Clinical Psychology, 14(1).</w:t>
      </w:r>
      <w:r w:rsidR="00A74132" w:rsidRPr="006C617E">
        <w:rPr>
          <w:rFonts w:ascii="Times New Roman" w:hAnsi="Times New Roman" w:cs="Times New Roman"/>
          <w:sz w:val="24"/>
          <w:szCs w:val="24"/>
        </w:rPr>
        <w:t xml:space="preserve"> 53-66. https://pjcpku.com/index.php/pjcp/article/download/66/65</w:t>
      </w:r>
    </w:p>
    <w:p w:rsidR="005C5483" w:rsidRPr="006C617E" w:rsidRDefault="005C5483" w:rsidP="007E4BB8">
      <w:pPr>
        <w:spacing w:after="0" w:line="240" w:lineRule="auto"/>
        <w:ind w:left="426" w:hanging="432"/>
        <w:jc w:val="both"/>
        <w:rPr>
          <w:rFonts w:ascii="Times New Roman" w:hAnsi="Times New Roman" w:cs="Times New Roman"/>
          <w:sz w:val="24"/>
          <w:szCs w:val="24"/>
        </w:rPr>
      </w:pPr>
      <w:r w:rsidRPr="006C617E">
        <w:rPr>
          <w:rFonts w:ascii="Times New Roman" w:hAnsi="Times New Roman" w:cs="Times New Roman"/>
          <w:color w:val="222222"/>
          <w:sz w:val="24"/>
          <w:szCs w:val="24"/>
          <w:shd w:val="clear" w:color="auto" w:fill="FFFFFF"/>
        </w:rPr>
        <w:t>Sadiq, Z., Siraj, A., &amp; Zeeshan, Z. (2023). Islamic Religious Coping and its Effects on Psychological Distress Implications for Practice in Pakistan. </w:t>
      </w:r>
      <w:r w:rsidRPr="006C617E">
        <w:rPr>
          <w:rFonts w:ascii="Times New Roman" w:hAnsi="Times New Roman" w:cs="Times New Roman"/>
          <w:i/>
          <w:iCs/>
          <w:color w:val="222222"/>
          <w:sz w:val="24"/>
          <w:szCs w:val="24"/>
          <w:shd w:val="clear" w:color="auto" w:fill="FFFFFF"/>
        </w:rPr>
        <w:t>Pakistan Research Journal of Social Sciences</w:t>
      </w:r>
      <w:r w:rsidRPr="006C617E">
        <w:rPr>
          <w:rFonts w:ascii="Times New Roman" w:hAnsi="Times New Roman" w:cs="Times New Roman"/>
          <w:color w:val="222222"/>
          <w:sz w:val="24"/>
          <w:szCs w:val="24"/>
          <w:shd w:val="clear" w:color="auto" w:fill="FFFFFF"/>
        </w:rPr>
        <w:t>, </w:t>
      </w:r>
      <w:r w:rsidRPr="006C617E">
        <w:rPr>
          <w:rFonts w:ascii="Times New Roman" w:hAnsi="Times New Roman" w:cs="Times New Roman"/>
          <w:i/>
          <w:iCs/>
          <w:color w:val="222222"/>
          <w:sz w:val="24"/>
          <w:szCs w:val="24"/>
          <w:shd w:val="clear" w:color="auto" w:fill="FFFFFF"/>
        </w:rPr>
        <w:t>2</w:t>
      </w:r>
      <w:r w:rsidRPr="006C617E">
        <w:rPr>
          <w:rFonts w:ascii="Times New Roman" w:hAnsi="Times New Roman" w:cs="Times New Roman"/>
          <w:color w:val="222222"/>
          <w:sz w:val="24"/>
          <w:szCs w:val="24"/>
          <w:shd w:val="clear" w:color="auto" w:fill="FFFFFF"/>
        </w:rPr>
        <w:t>(4).</w:t>
      </w:r>
      <w:r w:rsidR="007C7250" w:rsidRPr="006C617E">
        <w:rPr>
          <w:rFonts w:ascii="Times New Roman" w:hAnsi="Times New Roman" w:cs="Times New Roman"/>
          <w:color w:val="222222"/>
          <w:sz w:val="24"/>
          <w:szCs w:val="24"/>
          <w:shd w:val="clear" w:color="auto" w:fill="FFFFFF"/>
        </w:rPr>
        <w:t xml:space="preserve"> 28-40. https://prjss.com/index.php/prjss/article/view/19</w:t>
      </w:r>
    </w:p>
    <w:p w:rsidR="005C5483" w:rsidRPr="006C617E" w:rsidRDefault="005C5483" w:rsidP="007E4BB8">
      <w:pPr>
        <w:spacing w:after="0" w:line="240" w:lineRule="auto"/>
        <w:ind w:left="426" w:hanging="432"/>
        <w:jc w:val="both"/>
        <w:rPr>
          <w:rFonts w:ascii="Times New Roman" w:hAnsi="Times New Roman" w:cs="Times New Roman"/>
          <w:sz w:val="24"/>
          <w:szCs w:val="24"/>
        </w:rPr>
      </w:pPr>
      <w:r w:rsidRPr="006C617E">
        <w:rPr>
          <w:rFonts w:ascii="Times New Roman" w:hAnsi="Times New Roman" w:cs="Times New Roman"/>
          <w:color w:val="1B1B1B"/>
          <w:sz w:val="24"/>
          <w:szCs w:val="24"/>
          <w:shd w:val="clear" w:color="auto" w:fill="FFFFFF"/>
        </w:rPr>
        <w:t>Sarfraz, M., Mushtaque, I., Mamun, M. A., &amp;</w:t>
      </w:r>
      <w:r w:rsidR="00297C74" w:rsidRPr="006C617E">
        <w:rPr>
          <w:rFonts w:ascii="Times New Roman" w:hAnsi="Times New Roman" w:cs="Times New Roman"/>
          <w:color w:val="1B1B1B"/>
          <w:sz w:val="24"/>
          <w:szCs w:val="24"/>
          <w:shd w:val="clear" w:color="auto" w:fill="FFFFFF"/>
        </w:rPr>
        <w:t>Raza, M. (2023). Death Anxiety a</w:t>
      </w:r>
      <w:r w:rsidRPr="006C617E">
        <w:rPr>
          <w:rFonts w:ascii="Times New Roman" w:hAnsi="Times New Roman" w:cs="Times New Roman"/>
          <w:color w:val="1B1B1B"/>
          <w:sz w:val="24"/>
          <w:szCs w:val="24"/>
          <w:shd w:val="clear" w:color="auto" w:fill="FFFFFF"/>
        </w:rPr>
        <w:t>mong Pakistani HCWs: The Role of COVID-19 Vaccine Acceptance and Positive Religious Coping Strategy. </w:t>
      </w:r>
      <w:r w:rsidRPr="006C617E">
        <w:rPr>
          <w:rFonts w:ascii="Times New Roman" w:hAnsi="Times New Roman" w:cs="Times New Roman"/>
          <w:i/>
          <w:iCs/>
          <w:color w:val="1B1B1B"/>
          <w:sz w:val="24"/>
          <w:szCs w:val="24"/>
          <w:shd w:val="clear" w:color="auto" w:fill="FFFFFF"/>
        </w:rPr>
        <w:t>Omega</w:t>
      </w:r>
      <w:r w:rsidRPr="006C617E">
        <w:rPr>
          <w:rFonts w:ascii="Times New Roman" w:hAnsi="Times New Roman" w:cs="Times New Roman"/>
          <w:color w:val="1B1B1B"/>
          <w:sz w:val="24"/>
          <w:szCs w:val="24"/>
          <w:shd w:val="clear" w:color="auto" w:fill="FFFFFF"/>
        </w:rPr>
        <w:t xml:space="preserve">, 302228231186360. Advance online publication. </w:t>
      </w:r>
      <w:hyperlink r:id="rId25" w:history="1">
        <w:r w:rsidRPr="006C617E">
          <w:rPr>
            <w:rStyle w:val="Hyperlink"/>
            <w:rFonts w:ascii="Times New Roman" w:hAnsi="Times New Roman" w:cs="Times New Roman"/>
            <w:sz w:val="24"/>
            <w:szCs w:val="24"/>
            <w:u w:val="none"/>
            <w:shd w:val="clear" w:color="auto" w:fill="FFFFFF"/>
          </w:rPr>
          <w:t>https://doi.org/10.1177/00302228231186360</w:t>
        </w:r>
      </w:hyperlink>
    </w:p>
    <w:p w:rsidR="00840E6A" w:rsidRPr="006C617E" w:rsidRDefault="00840E6A" w:rsidP="006C617E">
      <w:pPr>
        <w:spacing w:after="0" w:line="240" w:lineRule="auto"/>
        <w:ind w:left="576" w:hanging="432"/>
        <w:rPr>
          <w:rFonts w:ascii="Times New Roman" w:hAnsi="Times New Roman" w:cs="Times New Roman"/>
          <w:sz w:val="24"/>
          <w:szCs w:val="24"/>
          <w:shd w:val="clear" w:color="auto" w:fill="FFFFFF"/>
        </w:rPr>
      </w:pPr>
    </w:p>
    <w:sectPr w:rsidR="00840E6A" w:rsidRPr="006C617E" w:rsidSect="00384788">
      <w:headerReference w:type="default" r:id="rId26"/>
      <w:footerReference w:type="default" r:id="rId27"/>
      <w:type w:val="continuous"/>
      <w:pgSz w:w="11907" w:h="16839" w:code="9"/>
      <w:pgMar w:top="413" w:right="1440" w:bottom="1135" w:left="1440" w:header="284" w:footer="585" w:gutter="0"/>
      <w:pgNumType w:start="8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366" w:rsidRDefault="00446366" w:rsidP="006C617E">
      <w:pPr>
        <w:spacing w:after="0" w:line="240" w:lineRule="auto"/>
      </w:pPr>
      <w:r>
        <w:separator/>
      </w:r>
    </w:p>
  </w:endnote>
  <w:endnote w:type="continuationSeparator" w:id="1">
    <w:p w:rsidR="00446366" w:rsidRDefault="00446366" w:rsidP="006C6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17E" w:rsidRDefault="006C617E" w:rsidP="006C617E">
    <w:pPr>
      <w:pStyle w:val="Footer"/>
      <w:tabs>
        <w:tab w:val="clear" w:pos="9360"/>
        <w:tab w:val="right" w:pos="9072"/>
      </w:tabs>
      <w:rPr>
        <w:b/>
        <w:bCs/>
      </w:rPr>
    </w:pPr>
    <w:r>
      <w:rPr>
        <w:b/>
        <w:bCs/>
      </w:rPr>
      <w:t>__________________________________________________________________________________</w:t>
    </w:r>
  </w:p>
  <w:p w:rsidR="006C617E" w:rsidRDefault="006C617E" w:rsidP="006C617E">
    <w:pPr>
      <w:pStyle w:val="Footer"/>
      <w:tabs>
        <w:tab w:val="clear" w:pos="9360"/>
        <w:tab w:val="right" w:pos="9072"/>
      </w:tabs>
    </w:pPr>
    <w:r>
      <w:rPr>
        <w:rFonts w:ascii="Times New Roman" w:hAnsi="Times New Roman"/>
        <w:b/>
        <w:bCs/>
      </w:rPr>
      <w:t>Volume 3, No. 3</w:t>
    </w:r>
    <w:r>
      <w:rPr>
        <w:rFonts w:ascii="Times New Roman" w:hAnsi="Times New Roman"/>
        <w:b/>
        <w:bCs/>
      </w:rPr>
      <w:tab/>
    </w:r>
    <w:r>
      <w:rPr>
        <w:rFonts w:ascii="Times New Roman" w:hAnsi="Times New Roman"/>
        <w:b/>
        <w:bCs/>
      </w:rPr>
      <w:tab/>
      <w:t>July – September, 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366" w:rsidRDefault="00446366" w:rsidP="006C617E">
      <w:pPr>
        <w:spacing w:after="0" w:line="240" w:lineRule="auto"/>
      </w:pPr>
      <w:r>
        <w:separator/>
      </w:r>
    </w:p>
  </w:footnote>
  <w:footnote w:type="continuationSeparator" w:id="1">
    <w:p w:rsidR="00446366" w:rsidRDefault="00446366" w:rsidP="006C61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166"/>
      <w:docPartObj>
        <w:docPartGallery w:val="Page Numbers (Top of Page)"/>
        <w:docPartUnique/>
      </w:docPartObj>
    </w:sdtPr>
    <w:sdtContent>
      <w:p w:rsidR="006C617E" w:rsidRDefault="002E7FE5">
        <w:pPr>
          <w:pStyle w:val="Header"/>
          <w:jc w:val="right"/>
        </w:pPr>
        <w:fldSimple w:instr=" PAGE   \* MERGEFORMAT ">
          <w:r w:rsidR="00804ACF">
            <w:rPr>
              <w:noProof/>
            </w:rPr>
            <w:t>84</w:t>
          </w:r>
        </w:fldSimple>
      </w:p>
    </w:sdtContent>
  </w:sdt>
  <w:p w:rsidR="006C617E" w:rsidRDefault="006C61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hybridMultilevel"/>
    <w:tmpl w:val="BE206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3E4322"/>
    <w:multiLevelType w:val="hybridMultilevel"/>
    <w:tmpl w:val="AD0AD46A"/>
    <w:lvl w:ilvl="0" w:tplc="83AA6E8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4A5EE1"/>
    <w:multiLevelType w:val="multilevel"/>
    <w:tmpl w:val="6598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5"/>
  <w:displayHorizontalDrawingGridEvery w:val="2"/>
  <w:displayVerticalDrawingGridEvery w:val="2"/>
  <w:characterSpacingControl w:val="doNotCompress"/>
  <w:footnotePr>
    <w:footnote w:id="0"/>
    <w:footnote w:id="1"/>
  </w:footnotePr>
  <w:endnotePr>
    <w:endnote w:id="0"/>
    <w:endnote w:id="1"/>
  </w:endnotePr>
  <w:compat/>
  <w:rsids>
    <w:rsidRoot w:val="006532BB"/>
    <w:rsid w:val="00036523"/>
    <w:rsid w:val="000370C1"/>
    <w:rsid w:val="000414E1"/>
    <w:rsid w:val="00044A92"/>
    <w:rsid w:val="00051BD6"/>
    <w:rsid w:val="0006602F"/>
    <w:rsid w:val="00096067"/>
    <w:rsid w:val="000B571B"/>
    <w:rsid w:val="000D6592"/>
    <w:rsid w:val="000E1170"/>
    <w:rsid w:val="000F10D1"/>
    <w:rsid w:val="000F76D3"/>
    <w:rsid w:val="00125DAA"/>
    <w:rsid w:val="00187E5F"/>
    <w:rsid w:val="001A640C"/>
    <w:rsid w:val="001A7750"/>
    <w:rsid w:val="001B03C8"/>
    <w:rsid w:val="002243AF"/>
    <w:rsid w:val="00260B44"/>
    <w:rsid w:val="00297C74"/>
    <w:rsid w:val="002C00B7"/>
    <w:rsid w:val="002C42C5"/>
    <w:rsid w:val="002E2288"/>
    <w:rsid w:val="002E7FE5"/>
    <w:rsid w:val="002F0A9F"/>
    <w:rsid w:val="003272CD"/>
    <w:rsid w:val="00356430"/>
    <w:rsid w:val="00357279"/>
    <w:rsid w:val="00365344"/>
    <w:rsid w:val="003658FF"/>
    <w:rsid w:val="00380A5B"/>
    <w:rsid w:val="00384698"/>
    <w:rsid w:val="00384788"/>
    <w:rsid w:val="003A045E"/>
    <w:rsid w:val="003B66EB"/>
    <w:rsid w:val="003D7992"/>
    <w:rsid w:val="003E37E0"/>
    <w:rsid w:val="004043C9"/>
    <w:rsid w:val="00446366"/>
    <w:rsid w:val="00461BFA"/>
    <w:rsid w:val="00481934"/>
    <w:rsid w:val="00496389"/>
    <w:rsid w:val="004E7C53"/>
    <w:rsid w:val="004F7027"/>
    <w:rsid w:val="00505ED7"/>
    <w:rsid w:val="005201E2"/>
    <w:rsid w:val="00546735"/>
    <w:rsid w:val="00556E52"/>
    <w:rsid w:val="005B0745"/>
    <w:rsid w:val="005B0989"/>
    <w:rsid w:val="005B22A8"/>
    <w:rsid w:val="005B45A0"/>
    <w:rsid w:val="005C5483"/>
    <w:rsid w:val="005E702D"/>
    <w:rsid w:val="006067ED"/>
    <w:rsid w:val="006532BB"/>
    <w:rsid w:val="00660F84"/>
    <w:rsid w:val="00672547"/>
    <w:rsid w:val="0068458B"/>
    <w:rsid w:val="006C506D"/>
    <w:rsid w:val="006C617E"/>
    <w:rsid w:val="006C7BB7"/>
    <w:rsid w:val="00700B78"/>
    <w:rsid w:val="0071568A"/>
    <w:rsid w:val="00731011"/>
    <w:rsid w:val="00731A01"/>
    <w:rsid w:val="00740616"/>
    <w:rsid w:val="007A63C0"/>
    <w:rsid w:val="007C7250"/>
    <w:rsid w:val="007E2041"/>
    <w:rsid w:val="007E4BB8"/>
    <w:rsid w:val="00804ACF"/>
    <w:rsid w:val="0081589D"/>
    <w:rsid w:val="00840E6A"/>
    <w:rsid w:val="00877308"/>
    <w:rsid w:val="008875ED"/>
    <w:rsid w:val="008908B5"/>
    <w:rsid w:val="008927B7"/>
    <w:rsid w:val="008977F6"/>
    <w:rsid w:val="008C12DC"/>
    <w:rsid w:val="008E59DB"/>
    <w:rsid w:val="00915E6E"/>
    <w:rsid w:val="009334D7"/>
    <w:rsid w:val="0094548B"/>
    <w:rsid w:val="009528E2"/>
    <w:rsid w:val="00963967"/>
    <w:rsid w:val="0096604A"/>
    <w:rsid w:val="009762BD"/>
    <w:rsid w:val="00992603"/>
    <w:rsid w:val="00994391"/>
    <w:rsid w:val="009B1005"/>
    <w:rsid w:val="009C70CD"/>
    <w:rsid w:val="00A030BC"/>
    <w:rsid w:val="00A20E9C"/>
    <w:rsid w:val="00A45FAF"/>
    <w:rsid w:val="00A57982"/>
    <w:rsid w:val="00A71E97"/>
    <w:rsid w:val="00A74132"/>
    <w:rsid w:val="00A80EDF"/>
    <w:rsid w:val="00AD13B9"/>
    <w:rsid w:val="00AF44AC"/>
    <w:rsid w:val="00B20E66"/>
    <w:rsid w:val="00B25D27"/>
    <w:rsid w:val="00B32195"/>
    <w:rsid w:val="00B359EE"/>
    <w:rsid w:val="00B60FF9"/>
    <w:rsid w:val="00B61884"/>
    <w:rsid w:val="00B817FA"/>
    <w:rsid w:val="00B90925"/>
    <w:rsid w:val="00BA6086"/>
    <w:rsid w:val="00BB7F3C"/>
    <w:rsid w:val="00BE2AD4"/>
    <w:rsid w:val="00C146A0"/>
    <w:rsid w:val="00C57E1B"/>
    <w:rsid w:val="00C856F5"/>
    <w:rsid w:val="00CA60E1"/>
    <w:rsid w:val="00CA6489"/>
    <w:rsid w:val="00CC0BAD"/>
    <w:rsid w:val="00CC350B"/>
    <w:rsid w:val="00CE7309"/>
    <w:rsid w:val="00CF4F50"/>
    <w:rsid w:val="00D15575"/>
    <w:rsid w:val="00D239E7"/>
    <w:rsid w:val="00D575E8"/>
    <w:rsid w:val="00D91291"/>
    <w:rsid w:val="00DB409C"/>
    <w:rsid w:val="00DC690B"/>
    <w:rsid w:val="00E24463"/>
    <w:rsid w:val="00E479D6"/>
    <w:rsid w:val="00E57B55"/>
    <w:rsid w:val="00E859BD"/>
    <w:rsid w:val="00E870D6"/>
    <w:rsid w:val="00E91330"/>
    <w:rsid w:val="00EC518A"/>
    <w:rsid w:val="00EE568B"/>
    <w:rsid w:val="00EF1306"/>
    <w:rsid w:val="00EF1C02"/>
    <w:rsid w:val="00F12B5A"/>
    <w:rsid w:val="00F1371D"/>
    <w:rsid w:val="00F1451A"/>
    <w:rsid w:val="00FB2735"/>
    <w:rsid w:val="00FB2BDA"/>
    <w:rsid w:val="00FD3CDB"/>
    <w:rsid w:val="00FF07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ur-P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2BB"/>
    <w:rPr>
      <w:lang w:bidi="ar-SA"/>
    </w:rPr>
  </w:style>
  <w:style w:type="paragraph" w:styleId="Heading1">
    <w:name w:val="heading 1"/>
    <w:basedOn w:val="Normal"/>
    <w:next w:val="Normal"/>
    <w:link w:val="Heading1Char"/>
    <w:uiPriority w:val="9"/>
    <w:qFormat/>
    <w:rsid w:val="006532BB"/>
    <w:pPr>
      <w:keepNext/>
      <w:keepLines/>
      <w:spacing w:before="240" w:after="0" w:line="240" w:lineRule="auto"/>
      <w:jc w:val="center"/>
      <w:outlineLvl w:val="0"/>
    </w:pPr>
    <w:rPr>
      <w:rFonts w:ascii="Times New Roman" w:eastAsia="Calibri" w:hAnsi="Times New Roman" w:cs="Times New Roman"/>
      <w:b/>
      <w:color w:val="000000" w:themeColor="text1"/>
      <w:sz w:val="28"/>
      <w:szCs w:val="24"/>
      <w:u w:val="single"/>
    </w:rPr>
  </w:style>
  <w:style w:type="paragraph" w:styleId="Heading2">
    <w:name w:val="heading 2"/>
    <w:basedOn w:val="Normal"/>
    <w:next w:val="Normal"/>
    <w:link w:val="Heading2Char"/>
    <w:autoRedefine/>
    <w:uiPriority w:val="9"/>
    <w:unhideWhenUsed/>
    <w:qFormat/>
    <w:rsid w:val="0081589D"/>
    <w:pPr>
      <w:keepNext/>
      <w:keepLines/>
      <w:spacing w:before="240" w:after="0"/>
      <w:outlineLvl w:val="1"/>
    </w:pPr>
    <w:rPr>
      <w:rFonts w:ascii="Times New Roman" w:eastAsia="Calibri"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2BB"/>
    <w:rPr>
      <w:rFonts w:ascii="Times New Roman" w:eastAsia="Calibri" w:hAnsi="Times New Roman" w:cs="Times New Roman"/>
      <w:b/>
      <w:color w:val="000000" w:themeColor="text1"/>
      <w:sz w:val="28"/>
      <w:szCs w:val="24"/>
      <w:u w:val="single"/>
      <w:lang w:bidi="ar-SA"/>
    </w:rPr>
  </w:style>
  <w:style w:type="character" w:customStyle="1" w:styleId="Heading2Char">
    <w:name w:val="Heading 2 Char"/>
    <w:basedOn w:val="DefaultParagraphFont"/>
    <w:link w:val="Heading2"/>
    <w:uiPriority w:val="9"/>
    <w:rsid w:val="0081589D"/>
    <w:rPr>
      <w:rFonts w:ascii="Times New Roman" w:eastAsia="Calibri" w:hAnsi="Times New Roman" w:cs="Times New Roman"/>
      <w:b/>
      <w:bCs/>
      <w:sz w:val="24"/>
      <w:szCs w:val="24"/>
      <w:lang w:bidi="ar-SA"/>
    </w:rPr>
  </w:style>
  <w:style w:type="paragraph" w:styleId="ListParagraph">
    <w:name w:val="List Paragraph"/>
    <w:basedOn w:val="Normal"/>
    <w:uiPriority w:val="34"/>
    <w:qFormat/>
    <w:rsid w:val="006532BB"/>
    <w:pPr>
      <w:ind w:left="720"/>
      <w:contextualSpacing/>
    </w:pPr>
  </w:style>
  <w:style w:type="table" w:styleId="TableGrid">
    <w:name w:val="Table Grid"/>
    <w:basedOn w:val="TableNormal"/>
    <w:uiPriority w:val="39"/>
    <w:rsid w:val="006532BB"/>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5"/>
    <w:basedOn w:val="TableNormal"/>
    <w:rsid w:val="006532BB"/>
    <w:pPr>
      <w:spacing w:after="0" w:line="240" w:lineRule="auto"/>
    </w:pPr>
    <w:rPr>
      <w:rFonts w:ascii="Calibri" w:eastAsia="Calibri" w:hAnsi="Calibri" w:cs="Calibri"/>
      <w:kern w:val="2"/>
      <w:sz w:val="24"/>
      <w:szCs w:val="24"/>
      <w:lang w:bidi="ar-SA"/>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3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2BB"/>
    <w:rPr>
      <w:rFonts w:ascii="Tahoma" w:hAnsi="Tahoma" w:cs="Tahoma"/>
      <w:sz w:val="16"/>
      <w:szCs w:val="16"/>
      <w:lang w:bidi="ar-SA"/>
    </w:rPr>
  </w:style>
  <w:style w:type="character" w:styleId="Hyperlink">
    <w:name w:val="Hyperlink"/>
    <w:basedOn w:val="DefaultParagraphFont"/>
    <w:uiPriority w:val="99"/>
    <w:unhideWhenUsed/>
    <w:rsid w:val="001B03C8"/>
    <w:rPr>
      <w:color w:val="0000FF" w:themeColor="hyperlink"/>
      <w:u w:val="single"/>
    </w:rPr>
  </w:style>
  <w:style w:type="paragraph" w:styleId="NormalWeb">
    <w:name w:val="Normal (Web)"/>
    <w:basedOn w:val="Normal"/>
    <w:uiPriority w:val="99"/>
    <w:unhideWhenUsed/>
    <w:qFormat/>
    <w:rsid w:val="005E70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58FF"/>
    <w:rPr>
      <w:b/>
      <w:bCs/>
    </w:rPr>
  </w:style>
  <w:style w:type="character" w:customStyle="1" w:styleId="citation-1">
    <w:name w:val="citation-1"/>
    <w:basedOn w:val="DefaultParagraphFont"/>
    <w:rsid w:val="009762BD"/>
  </w:style>
  <w:style w:type="character" w:styleId="Emphasis">
    <w:name w:val="Emphasis"/>
    <w:basedOn w:val="DefaultParagraphFont"/>
    <w:uiPriority w:val="20"/>
    <w:qFormat/>
    <w:rsid w:val="009762BD"/>
    <w:rPr>
      <w:i/>
      <w:iCs/>
    </w:rPr>
  </w:style>
  <w:style w:type="paragraph" w:styleId="Header">
    <w:name w:val="header"/>
    <w:basedOn w:val="Normal"/>
    <w:link w:val="HeaderChar"/>
    <w:uiPriority w:val="99"/>
    <w:unhideWhenUsed/>
    <w:rsid w:val="006C6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17E"/>
    <w:rPr>
      <w:lang w:bidi="ar-SA"/>
    </w:rPr>
  </w:style>
  <w:style w:type="paragraph" w:styleId="Footer">
    <w:name w:val="footer"/>
    <w:basedOn w:val="Normal"/>
    <w:link w:val="FooterChar"/>
    <w:uiPriority w:val="99"/>
    <w:unhideWhenUsed/>
    <w:qFormat/>
    <w:rsid w:val="006C617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6C617E"/>
    <w:rPr>
      <w:lang w:bidi="ar-SA"/>
    </w:rPr>
  </w:style>
  <w:style w:type="paragraph" w:styleId="Quote">
    <w:name w:val="Quote"/>
    <w:basedOn w:val="Normal"/>
    <w:next w:val="Normal"/>
    <w:link w:val="QuoteChar"/>
    <w:uiPriority w:val="29"/>
    <w:qFormat/>
    <w:rsid w:val="006C617E"/>
    <w:pPr>
      <w:spacing w:before="160"/>
      <w:jc w:val="center"/>
    </w:pPr>
    <w:rPr>
      <w:rFonts w:ascii="Cambria" w:eastAsia="MS Mincho" w:hAnsi="Cambria" w:cs="SimSun"/>
      <w:i/>
      <w:iCs/>
      <w:color w:val="404040" w:themeColor="text1" w:themeTint="BF"/>
    </w:rPr>
  </w:style>
  <w:style w:type="character" w:customStyle="1" w:styleId="QuoteChar">
    <w:name w:val="Quote Char"/>
    <w:basedOn w:val="DefaultParagraphFont"/>
    <w:link w:val="Quote"/>
    <w:uiPriority w:val="29"/>
    <w:rsid w:val="006C617E"/>
    <w:rPr>
      <w:rFonts w:ascii="Cambria" w:eastAsia="MS Mincho" w:hAnsi="Cambria" w:cs="SimSun"/>
      <w:i/>
      <w:iCs/>
      <w:color w:val="404040" w:themeColor="text1" w:themeTint="BF"/>
      <w:lang w:bidi="ar-SA"/>
    </w:rPr>
  </w:style>
</w:styles>
</file>

<file path=word/webSettings.xml><?xml version="1.0" encoding="utf-8"?>
<w:webSettings xmlns:r="http://schemas.openxmlformats.org/officeDocument/2006/relationships" xmlns:w="http://schemas.openxmlformats.org/wordprocessingml/2006/main">
  <w:divs>
    <w:div w:id="220021917">
      <w:bodyDiv w:val="1"/>
      <w:marLeft w:val="0"/>
      <w:marRight w:val="0"/>
      <w:marTop w:val="0"/>
      <w:marBottom w:val="0"/>
      <w:divBdr>
        <w:top w:val="none" w:sz="0" w:space="0" w:color="auto"/>
        <w:left w:val="none" w:sz="0" w:space="0" w:color="auto"/>
        <w:bottom w:val="none" w:sz="0" w:space="0" w:color="auto"/>
        <w:right w:val="none" w:sz="0" w:space="0" w:color="auto"/>
      </w:divBdr>
    </w:div>
    <w:div w:id="567300128">
      <w:bodyDiv w:val="1"/>
      <w:marLeft w:val="0"/>
      <w:marRight w:val="0"/>
      <w:marTop w:val="0"/>
      <w:marBottom w:val="0"/>
      <w:divBdr>
        <w:top w:val="none" w:sz="0" w:space="0" w:color="auto"/>
        <w:left w:val="none" w:sz="0" w:space="0" w:color="auto"/>
        <w:bottom w:val="none" w:sz="0" w:space="0" w:color="auto"/>
        <w:right w:val="none" w:sz="0" w:space="0" w:color="auto"/>
      </w:divBdr>
    </w:div>
    <w:div w:id="1400906824">
      <w:bodyDiv w:val="1"/>
      <w:marLeft w:val="0"/>
      <w:marRight w:val="0"/>
      <w:marTop w:val="0"/>
      <w:marBottom w:val="0"/>
      <w:divBdr>
        <w:top w:val="none" w:sz="0" w:space="0" w:color="auto"/>
        <w:left w:val="none" w:sz="0" w:space="0" w:color="auto"/>
        <w:bottom w:val="none" w:sz="0" w:space="0" w:color="auto"/>
        <w:right w:val="none" w:sz="0" w:space="0" w:color="auto"/>
      </w:divBdr>
    </w:div>
    <w:div w:id="1530873933">
      <w:bodyDiv w:val="1"/>
      <w:marLeft w:val="0"/>
      <w:marRight w:val="0"/>
      <w:marTop w:val="0"/>
      <w:marBottom w:val="0"/>
      <w:divBdr>
        <w:top w:val="none" w:sz="0" w:space="0" w:color="auto"/>
        <w:left w:val="none" w:sz="0" w:space="0" w:color="auto"/>
        <w:bottom w:val="none" w:sz="0" w:space="0" w:color="auto"/>
        <w:right w:val="none" w:sz="0" w:space="0" w:color="auto"/>
      </w:divBdr>
    </w:div>
    <w:div w:id="19372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of-social-education.org/" TargetMode="External"/><Relationship Id="rId13" Type="http://schemas.openxmlformats.org/officeDocument/2006/relationships/diagramData" Target="diagrams/data1.xml"/><Relationship Id="rId18" Type="http://schemas.openxmlformats.org/officeDocument/2006/relationships/hyperlink" Target="https://doi.org/10.1370/afm.818"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3390/healthcare13121396" TargetMode="External"/><Relationship Id="rId7" Type="http://schemas.openxmlformats.org/officeDocument/2006/relationships/hyperlink" Target="https://journal-of-social-education.org/index.php/Jorunal/index" TargetMode="External"/><Relationship Id="rId12" Type="http://schemas.openxmlformats.org/officeDocument/2006/relationships/hyperlink" Target="mailto:noreena.kausar@uog.edu.pk" TargetMode="External"/><Relationship Id="rId17" Type="http://schemas.openxmlformats.org/officeDocument/2006/relationships/hyperlink" Target="https://doi.org/10.4103/0019-5545.105526" TargetMode="External"/><Relationship Id="rId25" Type="http://schemas.openxmlformats.org/officeDocument/2006/relationships/hyperlink" Target="https://doi.org/10.1177/00302228231186360" TargetMode="Externa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yperlink" Target="https://doi.org/10.3390/rel1209070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umurd321@gmail.com" TargetMode="External"/><Relationship Id="rId24" Type="http://schemas.openxmlformats.org/officeDocument/2006/relationships/hyperlink" Target="https://doi.org/10.1177/00220221211005075" TargetMode="Externa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https://doi.org/10.3390/rel12010061" TargetMode="External"/><Relationship Id="rId28" Type="http://schemas.openxmlformats.org/officeDocument/2006/relationships/fontTable" Target="fontTable.xml"/><Relationship Id="rId10" Type="http://schemas.openxmlformats.org/officeDocument/2006/relationships/hyperlink" Target="https://portal.issn.org/resource/ISSN/2958-5988" TargetMode="External"/><Relationship Id="rId19" Type="http://schemas.openxmlformats.org/officeDocument/2006/relationships/hyperlink" Target="https://doi.org/10.1111/j.1365-2929.2006.02418" TargetMode="External"/><Relationship Id="rId4" Type="http://schemas.openxmlformats.org/officeDocument/2006/relationships/webSettings" Target="webSettings.xml"/><Relationship Id="rId9" Type="http://schemas.openxmlformats.org/officeDocument/2006/relationships/hyperlink" Target="https://portal.issn.org/resource/ISSN/2958-5996" TargetMode="External"/><Relationship Id="rId14" Type="http://schemas.openxmlformats.org/officeDocument/2006/relationships/diagramLayout" Target="diagrams/layout1.xml"/><Relationship Id="rId22" Type="http://schemas.openxmlformats.org/officeDocument/2006/relationships/hyperlink" Target="https://doi.org/10.1177/14413582241264619"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F990D6-B9F7-40B3-A878-3885A3B4FB16}" type="doc">
      <dgm:prSet loTypeId="urn:microsoft.com/office/officeart/2009/3/layout/StepUpProcess" loCatId="process" qsTypeId="urn:microsoft.com/office/officeart/2005/8/quickstyle/simple5" qsCatId="simple" csTypeId="urn:microsoft.com/office/officeart/2005/8/colors/colorful1#1" csCatId="colorful" phldr="1"/>
      <dgm:spPr/>
      <dgm:t>
        <a:bodyPr/>
        <a:lstStyle/>
        <a:p>
          <a:endParaRPr lang="en-US"/>
        </a:p>
      </dgm:t>
    </dgm:pt>
    <dgm:pt modelId="{3D59D0BA-CB5D-4F11-87D3-970F5E985E9D}">
      <dgm:prSet phldrT="[Text]" custT="1"/>
      <dgm:spPr/>
      <dgm:t>
        <a:bodyPr/>
        <a:lstStyle/>
        <a:p>
          <a:pPr rtl="0"/>
          <a:r>
            <a:rPr lang="en-US" sz="1100" b="0">
              <a:latin typeface="Times New Roman" pitchFamily="18" charset="0"/>
              <a:cs typeface="Times New Roman" pitchFamily="18" charset="0"/>
            </a:rPr>
            <a:t>Familiarize the Data</a:t>
          </a:r>
        </a:p>
      </dgm:t>
    </dgm:pt>
    <dgm:pt modelId="{14D87FDC-824B-4BB1-8AD2-0372D2116762}" type="parTrans" cxnId="{583CC92A-4CFC-48D9-B884-3C41A392126D}">
      <dgm:prSet/>
      <dgm:spPr/>
      <dgm:t>
        <a:bodyPr/>
        <a:lstStyle/>
        <a:p>
          <a:endParaRPr lang="en-US" sz="1100" b="1">
            <a:solidFill>
              <a:schemeClr val="tx1"/>
            </a:solidFill>
            <a:latin typeface="Times New Roman" pitchFamily="18" charset="0"/>
            <a:cs typeface="Times New Roman" pitchFamily="18" charset="0"/>
          </a:endParaRPr>
        </a:p>
      </dgm:t>
    </dgm:pt>
    <dgm:pt modelId="{920AD018-6F07-4C4D-8F91-3C1E75C815BD}" type="sibTrans" cxnId="{583CC92A-4CFC-48D9-B884-3C41A392126D}">
      <dgm:prSet/>
      <dgm:spPr/>
      <dgm:t>
        <a:bodyPr/>
        <a:lstStyle/>
        <a:p>
          <a:endParaRPr lang="en-US" sz="1100" b="1">
            <a:solidFill>
              <a:schemeClr val="tx1"/>
            </a:solidFill>
            <a:latin typeface="Times New Roman" pitchFamily="18" charset="0"/>
            <a:cs typeface="Times New Roman" pitchFamily="18" charset="0"/>
          </a:endParaRPr>
        </a:p>
      </dgm:t>
    </dgm:pt>
    <dgm:pt modelId="{341809B6-DC5F-4F31-A87D-A05C86694742}">
      <dgm:prSet phldrT="[Text]" custT="1"/>
      <dgm:spPr/>
      <dgm:t>
        <a:bodyPr/>
        <a:lstStyle/>
        <a:p>
          <a:pPr rtl="0"/>
          <a:r>
            <a:rPr lang="en-US" sz="1100" b="0">
              <a:latin typeface="Times New Roman" pitchFamily="18" charset="0"/>
              <a:cs typeface="Times New Roman" pitchFamily="18" charset="0"/>
            </a:rPr>
            <a:t>Coding</a:t>
          </a:r>
        </a:p>
      </dgm:t>
    </dgm:pt>
    <dgm:pt modelId="{2EAFDE59-B934-4258-BC7A-F8CFDA39FD18}" type="parTrans" cxnId="{56EA3C16-3F8A-4E65-997B-DDF8F874DF48}">
      <dgm:prSet/>
      <dgm:spPr/>
      <dgm:t>
        <a:bodyPr/>
        <a:lstStyle/>
        <a:p>
          <a:endParaRPr lang="en-US" sz="1100" b="1">
            <a:solidFill>
              <a:schemeClr val="tx1"/>
            </a:solidFill>
            <a:latin typeface="Times New Roman" pitchFamily="18" charset="0"/>
            <a:cs typeface="Times New Roman" pitchFamily="18" charset="0"/>
          </a:endParaRPr>
        </a:p>
      </dgm:t>
    </dgm:pt>
    <dgm:pt modelId="{D36A0499-2355-49EC-82D0-B00B6DA97197}" type="sibTrans" cxnId="{56EA3C16-3F8A-4E65-997B-DDF8F874DF48}">
      <dgm:prSet/>
      <dgm:spPr/>
      <dgm:t>
        <a:bodyPr/>
        <a:lstStyle/>
        <a:p>
          <a:endParaRPr lang="en-US" sz="1100" b="1">
            <a:solidFill>
              <a:schemeClr val="tx1"/>
            </a:solidFill>
            <a:latin typeface="Times New Roman" pitchFamily="18" charset="0"/>
            <a:cs typeface="Times New Roman" pitchFamily="18" charset="0"/>
          </a:endParaRPr>
        </a:p>
      </dgm:t>
    </dgm:pt>
    <dgm:pt modelId="{387DFFA3-0532-4DD4-B61E-89BF0A89A1FD}">
      <dgm:prSet phldrT="[Text]" custT="1"/>
      <dgm:spPr/>
      <dgm:t>
        <a:bodyPr/>
        <a:lstStyle/>
        <a:p>
          <a:pPr rtl="0"/>
          <a:r>
            <a:rPr lang="en-US" sz="1100" b="0">
              <a:latin typeface="Times New Roman" pitchFamily="18" charset="0"/>
              <a:cs typeface="Times New Roman" pitchFamily="18" charset="0"/>
            </a:rPr>
            <a:t>Generating Themes</a:t>
          </a:r>
        </a:p>
      </dgm:t>
    </dgm:pt>
    <dgm:pt modelId="{117BC7FA-8F83-4205-BBA9-61FFC148AD61}" type="parTrans" cxnId="{FF4433A4-4398-491E-B427-E23289A6DCB6}">
      <dgm:prSet/>
      <dgm:spPr/>
      <dgm:t>
        <a:bodyPr/>
        <a:lstStyle/>
        <a:p>
          <a:endParaRPr lang="en-US" sz="1100" b="1">
            <a:solidFill>
              <a:schemeClr val="tx1"/>
            </a:solidFill>
            <a:latin typeface="Times New Roman" pitchFamily="18" charset="0"/>
            <a:cs typeface="Times New Roman" pitchFamily="18" charset="0"/>
          </a:endParaRPr>
        </a:p>
      </dgm:t>
    </dgm:pt>
    <dgm:pt modelId="{0856775F-41B2-4698-ADD9-5EBFF914A9F5}" type="sibTrans" cxnId="{FF4433A4-4398-491E-B427-E23289A6DCB6}">
      <dgm:prSet/>
      <dgm:spPr/>
      <dgm:t>
        <a:bodyPr/>
        <a:lstStyle/>
        <a:p>
          <a:endParaRPr lang="en-US" sz="1100" b="1">
            <a:solidFill>
              <a:schemeClr val="tx1"/>
            </a:solidFill>
            <a:latin typeface="Times New Roman" pitchFamily="18" charset="0"/>
            <a:cs typeface="Times New Roman" pitchFamily="18" charset="0"/>
          </a:endParaRPr>
        </a:p>
      </dgm:t>
    </dgm:pt>
    <dgm:pt modelId="{B205D026-8559-4A93-92EA-0C66066F7AE5}">
      <dgm:prSet custT="1"/>
      <dgm:spPr/>
      <dgm:t>
        <a:bodyPr/>
        <a:lstStyle/>
        <a:p>
          <a:pPr rtl="0"/>
          <a:r>
            <a:rPr lang="en-US" sz="1100" b="0">
              <a:latin typeface="Times New Roman" pitchFamily="18" charset="0"/>
              <a:cs typeface="Times New Roman" pitchFamily="18" charset="0"/>
            </a:rPr>
            <a:t>Reviewing Themes</a:t>
          </a:r>
        </a:p>
      </dgm:t>
    </dgm:pt>
    <dgm:pt modelId="{C7B698CC-6D6B-4431-B80A-00B0CE68C7C6}" type="parTrans" cxnId="{C7E34F75-2AFC-4CEE-B1C0-8279BCC06125}">
      <dgm:prSet/>
      <dgm:spPr/>
      <dgm:t>
        <a:bodyPr/>
        <a:lstStyle/>
        <a:p>
          <a:endParaRPr lang="en-US" sz="1100" b="1">
            <a:solidFill>
              <a:schemeClr val="tx1"/>
            </a:solidFill>
            <a:latin typeface="Times New Roman" pitchFamily="18" charset="0"/>
            <a:cs typeface="Times New Roman" pitchFamily="18" charset="0"/>
          </a:endParaRPr>
        </a:p>
      </dgm:t>
    </dgm:pt>
    <dgm:pt modelId="{F960E1CC-CE57-4028-9965-6E6F650694D3}" type="sibTrans" cxnId="{C7E34F75-2AFC-4CEE-B1C0-8279BCC06125}">
      <dgm:prSet/>
      <dgm:spPr/>
      <dgm:t>
        <a:bodyPr/>
        <a:lstStyle/>
        <a:p>
          <a:endParaRPr lang="en-US" sz="1100" b="1">
            <a:solidFill>
              <a:schemeClr val="tx1"/>
            </a:solidFill>
            <a:latin typeface="Times New Roman" pitchFamily="18" charset="0"/>
            <a:cs typeface="Times New Roman" pitchFamily="18" charset="0"/>
          </a:endParaRPr>
        </a:p>
      </dgm:t>
    </dgm:pt>
    <dgm:pt modelId="{D78227FB-BCD1-449C-9510-FC96B244DA97}">
      <dgm:prSet custT="1"/>
      <dgm:spPr/>
      <dgm:t>
        <a:bodyPr/>
        <a:lstStyle/>
        <a:p>
          <a:pPr rtl="0"/>
          <a:r>
            <a:rPr lang="en-US" sz="1100" b="0">
              <a:latin typeface="Times New Roman" pitchFamily="18" charset="0"/>
              <a:cs typeface="Times New Roman" pitchFamily="18" charset="0"/>
            </a:rPr>
            <a:t>Defining and Naming Final Themes</a:t>
          </a:r>
        </a:p>
      </dgm:t>
    </dgm:pt>
    <dgm:pt modelId="{B2A71898-BB3C-4535-BEA9-448625132AE8}" type="parTrans" cxnId="{C28F7756-8389-4392-B3DA-E961B7EAB75D}">
      <dgm:prSet/>
      <dgm:spPr/>
      <dgm:t>
        <a:bodyPr/>
        <a:lstStyle/>
        <a:p>
          <a:endParaRPr lang="en-US" sz="1100" b="1">
            <a:solidFill>
              <a:schemeClr val="tx1"/>
            </a:solidFill>
            <a:latin typeface="Times New Roman" pitchFamily="18" charset="0"/>
            <a:cs typeface="Times New Roman" pitchFamily="18" charset="0"/>
          </a:endParaRPr>
        </a:p>
      </dgm:t>
    </dgm:pt>
    <dgm:pt modelId="{F847900D-C5B5-455E-83C9-835DA23E03CA}" type="sibTrans" cxnId="{C28F7756-8389-4392-B3DA-E961B7EAB75D}">
      <dgm:prSet/>
      <dgm:spPr/>
      <dgm:t>
        <a:bodyPr/>
        <a:lstStyle/>
        <a:p>
          <a:endParaRPr lang="en-US" sz="1100" b="1">
            <a:solidFill>
              <a:schemeClr val="tx1"/>
            </a:solidFill>
            <a:latin typeface="Times New Roman" pitchFamily="18" charset="0"/>
            <a:cs typeface="Times New Roman" pitchFamily="18" charset="0"/>
          </a:endParaRPr>
        </a:p>
      </dgm:t>
    </dgm:pt>
    <dgm:pt modelId="{94AE0F5A-C5FD-4372-84F5-82A48FD4BFFA}">
      <dgm:prSet custT="1"/>
      <dgm:spPr/>
      <dgm:t>
        <a:bodyPr/>
        <a:lstStyle/>
        <a:p>
          <a:pPr rtl="0"/>
          <a:r>
            <a:rPr lang="en-US" sz="1100" b="0">
              <a:latin typeface="Times New Roman" pitchFamily="18" charset="0"/>
              <a:cs typeface="Times New Roman" pitchFamily="18" charset="0"/>
            </a:rPr>
            <a:t>Reporting Themes</a:t>
          </a:r>
        </a:p>
      </dgm:t>
    </dgm:pt>
    <dgm:pt modelId="{74A5C0E2-A356-44E4-B987-23EAC3F2AE23}" type="parTrans" cxnId="{ACC48AD9-7E9F-4B3D-81CE-1CFEF008C4EF}">
      <dgm:prSet/>
      <dgm:spPr/>
      <dgm:t>
        <a:bodyPr/>
        <a:lstStyle/>
        <a:p>
          <a:endParaRPr lang="en-US" sz="1100" b="1">
            <a:solidFill>
              <a:schemeClr val="tx1"/>
            </a:solidFill>
            <a:latin typeface="Times New Roman" pitchFamily="18" charset="0"/>
            <a:cs typeface="Times New Roman" pitchFamily="18" charset="0"/>
          </a:endParaRPr>
        </a:p>
      </dgm:t>
    </dgm:pt>
    <dgm:pt modelId="{8AD2EB55-79F2-447C-B913-5152F75CBE62}" type="sibTrans" cxnId="{ACC48AD9-7E9F-4B3D-81CE-1CFEF008C4EF}">
      <dgm:prSet/>
      <dgm:spPr/>
      <dgm:t>
        <a:bodyPr/>
        <a:lstStyle/>
        <a:p>
          <a:endParaRPr lang="en-US" sz="1100" b="1">
            <a:solidFill>
              <a:schemeClr val="tx1"/>
            </a:solidFill>
            <a:latin typeface="Times New Roman" pitchFamily="18" charset="0"/>
            <a:cs typeface="Times New Roman" pitchFamily="18" charset="0"/>
          </a:endParaRPr>
        </a:p>
      </dgm:t>
    </dgm:pt>
    <dgm:pt modelId="{91099E1D-5E88-49CF-895B-D913406358A3}" type="pres">
      <dgm:prSet presAssocID="{9EF990D6-B9F7-40B3-A878-3885A3B4FB16}" presName="rootnode" presStyleCnt="0">
        <dgm:presLayoutVars>
          <dgm:chMax/>
          <dgm:chPref/>
          <dgm:dir/>
          <dgm:animLvl val="lvl"/>
        </dgm:presLayoutVars>
      </dgm:prSet>
      <dgm:spPr/>
      <dgm:t>
        <a:bodyPr/>
        <a:lstStyle/>
        <a:p>
          <a:endParaRPr lang="en-US"/>
        </a:p>
      </dgm:t>
    </dgm:pt>
    <dgm:pt modelId="{642E789D-1D71-4837-83AE-093845E98E09}" type="pres">
      <dgm:prSet presAssocID="{3D59D0BA-CB5D-4F11-87D3-970F5E985E9D}" presName="composite" presStyleCnt="0"/>
      <dgm:spPr/>
      <dgm:t>
        <a:bodyPr/>
        <a:lstStyle/>
        <a:p>
          <a:endParaRPr lang="en-US"/>
        </a:p>
      </dgm:t>
    </dgm:pt>
    <dgm:pt modelId="{B4E7B0B4-E1DE-4F38-A4E7-509B2E046E92}" type="pres">
      <dgm:prSet presAssocID="{3D59D0BA-CB5D-4F11-87D3-970F5E985E9D}" presName="LShape" presStyleLbl="alignNode1" presStyleIdx="0" presStyleCnt="11"/>
      <dgm:spPr/>
      <dgm:t>
        <a:bodyPr/>
        <a:lstStyle/>
        <a:p>
          <a:endParaRPr lang="en-US"/>
        </a:p>
      </dgm:t>
    </dgm:pt>
    <dgm:pt modelId="{01B6173E-5858-4181-A572-09B54B0CA7B3}" type="pres">
      <dgm:prSet presAssocID="{3D59D0BA-CB5D-4F11-87D3-970F5E985E9D}" presName="ParentText" presStyleLbl="revTx" presStyleIdx="0" presStyleCnt="6">
        <dgm:presLayoutVars>
          <dgm:chMax val="0"/>
          <dgm:chPref val="0"/>
          <dgm:bulletEnabled val="1"/>
        </dgm:presLayoutVars>
      </dgm:prSet>
      <dgm:spPr/>
      <dgm:t>
        <a:bodyPr/>
        <a:lstStyle/>
        <a:p>
          <a:endParaRPr lang="en-US"/>
        </a:p>
      </dgm:t>
    </dgm:pt>
    <dgm:pt modelId="{B6ED8692-2EB7-4390-BCEE-208216763E7A}" type="pres">
      <dgm:prSet presAssocID="{3D59D0BA-CB5D-4F11-87D3-970F5E985E9D}" presName="Triangle" presStyleLbl="alignNode1" presStyleIdx="1" presStyleCnt="11"/>
      <dgm:spPr/>
      <dgm:t>
        <a:bodyPr/>
        <a:lstStyle/>
        <a:p>
          <a:endParaRPr lang="en-US"/>
        </a:p>
      </dgm:t>
    </dgm:pt>
    <dgm:pt modelId="{574C4F96-170A-431A-BEEE-9D6324324C56}" type="pres">
      <dgm:prSet presAssocID="{920AD018-6F07-4C4D-8F91-3C1E75C815BD}" presName="sibTrans" presStyleCnt="0"/>
      <dgm:spPr/>
      <dgm:t>
        <a:bodyPr/>
        <a:lstStyle/>
        <a:p>
          <a:endParaRPr lang="en-US"/>
        </a:p>
      </dgm:t>
    </dgm:pt>
    <dgm:pt modelId="{D1818EFD-0403-4A72-BEF1-95C7623E3F5C}" type="pres">
      <dgm:prSet presAssocID="{920AD018-6F07-4C4D-8F91-3C1E75C815BD}" presName="space" presStyleCnt="0"/>
      <dgm:spPr/>
      <dgm:t>
        <a:bodyPr/>
        <a:lstStyle/>
        <a:p>
          <a:endParaRPr lang="en-US"/>
        </a:p>
      </dgm:t>
    </dgm:pt>
    <dgm:pt modelId="{4A06FFBC-8DF9-4C60-8F8C-EA774C3ADD16}" type="pres">
      <dgm:prSet presAssocID="{341809B6-DC5F-4F31-A87D-A05C86694742}" presName="composite" presStyleCnt="0"/>
      <dgm:spPr/>
      <dgm:t>
        <a:bodyPr/>
        <a:lstStyle/>
        <a:p>
          <a:endParaRPr lang="en-US"/>
        </a:p>
      </dgm:t>
    </dgm:pt>
    <dgm:pt modelId="{27E36B7F-BAA8-4175-8B0B-4A432A475941}" type="pres">
      <dgm:prSet presAssocID="{341809B6-DC5F-4F31-A87D-A05C86694742}" presName="LShape" presStyleLbl="alignNode1" presStyleIdx="2" presStyleCnt="11"/>
      <dgm:spPr/>
      <dgm:t>
        <a:bodyPr/>
        <a:lstStyle/>
        <a:p>
          <a:endParaRPr lang="en-US"/>
        </a:p>
      </dgm:t>
    </dgm:pt>
    <dgm:pt modelId="{ED503549-5CB0-43BA-AB1B-95489FA676D5}" type="pres">
      <dgm:prSet presAssocID="{341809B6-DC5F-4F31-A87D-A05C86694742}" presName="ParentText" presStyleLbl="revTx" presStyleIdx="1" presStyleCnt="6">
        <dgm:presLayoutVars>
          <dgm:chMax val="0"/>
          <dgm:chPref val="0"/>
          <dgm:bulletEnabled val="1"/>
        </dgm:presLayoutVars>
      </dgm:prSet>
      <dgm:spPr/>
      <dgm:t>
        <a:bodyPr/>
        <a:lstStyle/>
        <a:p>
          <a:endParaRPr lang="en-US"/>
        </a:p>
      </dgm:t>
    </dgm:pt>
    <dgm:pt modelId="{BE5FB3F5-AADE-4BD6-AE46-9967E41AE4E0}" type="pres">
      <dgm:prSet presAssocID="{341809B6-DC5F-4F31-A87D-A05C86694742}" presName="Triangle" presStyleLbl="alignNode1" presStyleIdx="3" presStyleCnt="11"/>
      <dgm:spPr/>
      <dgm:t>
        <a:bodyPr/>
        <a:lstStyle/>
        <a:p>
          <a:endParaRPr lang="en-US"/>
        </a:p>
      </dgm:t>
    </dgm:pt>
    <dgm:pt modelId="{2412F978-E3AD-47B7-8A4D-A25975CE5101}" type="pres">
      <dgm:prSet presAssocID="{D36A0499-2355-49EC-82D0-B00B6DA97197}" presName="sibTrans" presStyleCnt="0"/>
      <dgm:spPr/>
      <dgm:t>
        <a:bodyPr/>
        <a:lstStyle/>
        <a:p>
          <a:endParaRPr lang="en-US"/>
        </a:p>
      </dgm:t>
    </dgm:pt>
    <dgm:pt modelId="{4A8E5AFF-3828-4F81-82ED-6C8C1894E18D}" type="pres">
      <dgm:prSet presAssocID="{D36A0499-2355-49EC-82D0-B00B6DA97197}" presName="space" presStyleCnt="0"/>
      <dgm:spPr/>
      <dgm:t>
        <a:bodyPr/>
        <a:lstStyle/>
        <a:p>
          <a:endParaRPr lang="en-US"/>
        </a:p>
      </dgm:t>
    </dgm:pt>
    <dgm:pt modelId="{E28A2483-B2F6-48FF-8F55-7CC0C317D384}" type="pres">
      <dgm:prSet presAssocID="{387DFFA3-0532-4DD4-B61E-89BF0A89A1FD}" presName="composite" presStyleCnt="0"/>
      <dgm:spPr/>
      <dgm:t>
        <a:bodyPr/>
        <a:lstStyle/>
        <a:p>
          <a:endParaRPr lang="en-US"/>
        </a:p>
      </dgm:t>
    </dgm:pt>
    <dgm:pt modelId="{C8513AE7-C26E-4F5D-8460-732EC51D59F2}" type="pres">
      <dgm:prSet presAssocID="{387DFFA3-0532-4DD4-B61E-89BF0A89A1FD}" presName="LShape" presStyleLbl="alignNode1" presStyleIdx="4" presStyleCnt="11"/>
      <dgm:spPr/>
      <dgm:t>
        <a:bodyPr/>
        <a:lstStyle/>
        <a:p>
          <a:endParaRPr lang="en-US"/>
        </a:p>
      </dgm:t>
    </dgm:pt>
    <dgm:pt modelId="{34CEF9DB-522B-452C-AA1B-89AC8E0A149B}" type="pres">
      <dgm:prSet presAssocID="{387DFFA3-0532-4DD4-B61E-89BF0A89A1FD}" presName="ParentText" presStyleLbl="revTx" presStyleIdx="2" presStyleCnt="6">
        <dgm:presLayoutVars>
          <dgm:chMax val="0"/>
          <dgm:chPref val="0"/>
          <dgm:bulletEnabled val="1"/>
        </dgm:presLayoutVars>
      </dgm:prSet>
      <dgm:spPr/>
      <dgm:t>
        <a:bodyPr/>
        <a:lstStyle/>
        <a:p>
          <a:endParaRPr lang="en-US"/>
        </a:p>
      </dgm:t>
    </dgm:pt>
    <dgm:pt modelId="{0E9E0C02-6B70-4A85-8538-87A01C73D1B9}" type="pres">
      <dgm:prSet presAssocID="{387DFFA3-0532-4DD4-B61E-89BF0A89A1FD}" presName="Triangle" presStyleLbl="alignNode1" presStyleIdx="5" presStyleCnt="11"/>
      <dgm:spPr/>
      <dgm:t>
        <a:bodyPr/>
        <a:lstStyle/>
        <a:p>
          <a:endParaRPr lang="en-US"/>
        </a:p>
      </dgm:t>
    </dgm:pt>
    <dgm:pt modelId="{D36609FA-C4F6-4FEB-8ECB-BBC2427CC9BF}" type="pres">
      <dgm:prSet presAssocID="{0856775F-41B2-4698-ADD9-5EBFF914A9F5}" presName="sibTrans" presStyleCnt="0"/>
      <dgm:spPr/>
      <dgm:t>
        <a:bodyPr/>
        <a:lstStyle/>
        <a:p>
          <a:endParaRPr lang="en-US"/>
        </a:p>
      </dgm:t>
    </dgm:pt>
    <dgm:pt modelId="{ADEAF116-4CFF-4487-B8FC-89C047B622DA}" type="pres">
      <dgm:prSet presAssocID="{0856775F-41B2-4698-ADD9-5EBFF914A9F5}" presName="space" presStyleCnt="0"/>
      <dgm:spPr/>
      <dgm:t>
        <a:bodyPr/>
        <a:lstStyle/>
        <a:p>
          <a:endParaRPr lang="en-US"/>
        </a:p>
      </dgm:t>
    </dgm:pt>
    <dgm:pt modelId="{9B6A4BB5-6D07-44D3-B7B2-D57261F77233}" type="pres">
      <dgm:prSet presAssocID="{B205D026-8559-4A93-92EA-0C66066F7AE5}" presName="composite" presStyleCnt="0"/>
      <dgm:spPr/>
      <dgm:t>
        <a:bodyPr/>
        <a:lstStyle/>
        <a:p>
          <a:endParaRPr lang="en-US"/>
        </a:p>
      </dgm:t>
    </dgm:pt>
    <dgm:pt modelId="{D85563C1-047B-45D7-B21E-11DAFA29A9F6}" type="pres">
      <dgm:prSet presAssocID="{B205D026-8559-4A93-92EA-0C66066F7AE5}" presName="LShape" presStyleLbl="alignNode1" presStyleIdx="6" presStyleCnt="11"/>
      <dgm:spPr/>
      <dgm:t>
        <a:bodyPr/>
        <a:lstStyle/>
        <a:p>
          <a:endParaRPr lang="en-US"/>
        </a:p>
      </dgm:t>
    </dgm:pt>
    <dgm:pt modelId="{3B264744-58C6-46F2-BCDA-4AA92A820BD6}" type="pres">
      <dgm:prSet presAssocID="{B205D026-8559-4A93-92EA-0C66066F7AE5}" presName="ParentText" presStyleLbl="revTx" presStyleIdx="3" presStyleCnt="6">
        <dgm:presLayoutVars>
          <dgm:chMax val="0"/>
          <dgm:chPref val="0"/>
          <dgm:bulletEnabled val="1"/>
        </dgm:presLayoutVars>
      </dgm:prSet>
      <dgm:spPr/>
      <dgm:t>
        <a:bodyPr/>
        <a:lstStyle/>
        <a:p>
          <a:endParaRPr lang="en-US"/>
        </a:p>
      </dgm:t>
    </dgm:pt>
    <dgm:pt modelId="{F88AF88B-36A5-45DE-B926-682996EB9793}" type="pres">
      <dgm:prSet presAssocID="{B205D026-8559-4A93-92EA-0C66066F7AE5}" presName="Triangle" presStyleLbl="alignNode1" presStyleIdx="7" presStyleCnt="11"/>
      <dgm:spPr/>
      <dgm:t>
        <a:bodyPr/>
        <a:lstStyle/>
        <a:p>
          <a:endParaRPr lang="en-US"/>
        </a:p>
      </dgm:t>
    </dgm:pt>
    <dgm:pt modelId="{9C9E073B-91AF-4B6C-A728-A65300817FA8}" type="pres">
      <dgm:prSet presAssocID="{F960E1CC-CE57-4028-9965-6E6F650694D3}" presName="sibTrans" presStyleCnt="0"/>
      <dgm:spPr/>
      <dgm:t>
        <a:bodyPr/>
        <a:lstStyle/>
        <a:p>
          <a:endParaRPr lang="en-US"/>
        </a:p>
      </dgm:t>
    </dgm:pt>
    <dgm:pt modelId="{23C94A34-D144-47F5-8A6B-B19DC91F5B5B}" type="pres">
      <dgm:prSet presAssocID="{F960E1CC-CE57-4028-9965-6E6F650694D3}" presName="space" presStyleCnt="0"/>
      <dgm:spPr/>
      <dgm:t>
        <a:bodyPr/>
        <a:lstStyle/>
        <a:p>
          <a:endParaRPr lang="en-US"/>
        </a:p>
      </dgm:t>
    </dgm:pt>
    <dgm:pt modelId="{E39C638E-C6BC-401E-8B1B-74FCA3C4EA76}" type="pres">
      <dgm:prSet presAssocID="{D78227FB-BCD1-449C-9510-FC96B244DA97}" presName="composite" presStyleCnt="0"/>
      <dgm:spPr/>
      <dgm:t>
        <a:bodyPr/>
        <a:lstStyle/>
        <a:p>
          <a:endParaRPr lang="en-US"/>
        </a:p>
      </dgm:t>
    </dgm:pt>
    <dgm:pt modelId="{03BE1523-38D3-411B-B372-6492576C00A9}" type="pres">
      <dgm:prSet presAssocID="{D78227FB-BCD1-449C-9510-FC96B244DA97}" presName="LShape" presStyleLbl="alignNode1" presStyleIdx="8" presStyleCnt="11"/>
      <dgm:spPr/>
      <dgm:t>
        <a:bodyPr/>
        <a:lstStyle/>
        <a:p>
          <a:endParaRPr lang="en-US"/>
        </a:p>
      </dgm:t>
    </dgm:pt>
    <dgm:pt modelId="{1EB378A5-667E-4823-9680-CFE98C9431F5}" type="pres">
      <dgm:prSet presAssocID="{D78227FB-BCD1-449C-9510-FC96B244DA97}" presName="ParentText" presStyleLbl="revTx" presStyleIdx="4" presStyleCnt="6">
        <dgm:presLayoutVars>
          <dgm:chMax val="0"/>
          <dgm:chPref val="0"/>
          <dgm:bulletEnabled val="1"/>
        </dgm:presLayoutVars>
      </dgm:prSet>
      <dgm:spPr/>
      <dgm:t>
        <a:bodyPr/>
        <a:lstStyle/>
        <a:p>
          <a:endParaRPr lang="en-US"/>
        </a:p>
      </dgm:t>
    </dgm:pt>
    <dgm:pt modelId="{FF0F09BB-2AE0-4FEB-A06E-E239210AD6FC}" type="pres">
      <dgm:prSet presAssocID="{D78227FB-BCD1-449C-9510-FC96B244DA97}" presName="Triangle" presStyleLbl="alignNode1" presStyleIdx="9" presStyleCnt="11"/>
      <dgm:spPr/>
      <dgm:t>
        <a:bodyPr/>
        <a:lstStyle/>
        <a:p>
          <a:endParaRPr lang="en-US"/>
        </a:p>
      </dgm:t>
    </dgm:pt>
    <dgm:pt modelId="{65DB3089-C440-43B7-902F-A9232E014FA4}" type="pres">
      <dgm:prSet presAssocID="{F847900D-C5B5-455E-83C9-835DA23E03CA}" presName="sibTrans" presStyleCnt="0"/>
      <dgm:spPr/>
      <dgm:t>
        <a:bodyPr/>
        <a:lstStyle/>
        <a:p>
          <a:endParaRPr lang="en-US"/>
        </a:p>
      </dgm:t>
    </dgm:pt>
    <dgm:pt modelId="{8C246870-6995-4985-9CB2-908377A30174}" type="pres">
      <dgm:prSet presAssocID="{F847900D-C5B5-455E-83C9-835DA23E03CA}" presName="space" presStyleCnt="0"/>
      <dgm:spPr/>
      <dgm:t>
        <a:bodyPr/>
        <a:lstStyle/>
        <a:p>
          <a:endParaRPr lang="en-US"/>
        </a:p>
      </dgm:t>
    </dgm:pt>
    <dgm:pt modelId="{FC3DEAB9-10DB-4495-931A-52B384BA0A3D}" type="pres">
      <dgm:prSet presAssocID="{94AE0F5A-C5FD-4372-84F5-82A48FD4BFFA}" presName="composite" presStyleCnt="0"/>
      <dgm:spPr/>
      <dgm:t>
        <a:bodyPr/>
        <a:lstStyle/>
        <a:p>
          <a:endParaRPr lang="en-US"/>
        </a:p>
      </dgm:t>
    </dgm:pt>
    <dgm:pt modelId="{46BFC2D9-A0AE-442C-949F-A6C2DF2DDEDB}" type="pres">
      <dgm:prSet presAssocID="{94AE0F5A-C5FD-4372-84F5-82A48FD4BFFA}" presName="LShape" presStyleLbl="alignNode1" presStyleIdx="10" presStyleCnt="11"/>
      <dgm:spPr/>
      <dgm:t>
        <a:bodyPr/>
        <a:lstStyle/>
        <a:p>
          <a:endParaRPr lang="en-US"/>
        </a:p>
      </dgm:t>
    </dgm:pt>
    <dgm:pt modelId="{9F46797E-307D-47A5-9EB1-1452741A0EFD}" type="pres">
      <dgm:prSet presAssocID="{94AE0F5A-C5FD-4372-84F5-82A48FD4BFFA}" presName="ParentText" presStyleLbl="revTx" presStyleIdx="5" presStyleCnt="6">
        <dgm:presLayoutVars>
          <dgm:chMax val="0"/>
          <dgm:chPref val="0"/>
          <dgm:bulletEnabled val="1"/>
        </dgm:presLayoutVars>
      </dgm:prSet>
      <dgm:spPr/>
      <dgm:t>
        <a:bodyPr/>
        <a:lstStyle/>
        <a:p>
          <a:endParaRPr lang="en-US"/>
        </a:p>
      </dgm:t>
    </dgm:pt>
  </dgm:ptLst>
  <dgm:cxnLst>
    <dgm:cxn modelId="{68FA0B28-6C15-491D-A1F2-FFA2BB121D2D}" type="presOf" srcId="{9EF990D6-B9F7-40B3-A878-3885A3B4FB16}" destId="{91099E1D-5E88-49CF-895B-D913406358A3}" srcOrd="0" destOrd="0" presId="urn:microsoft.com/office/officeart/2009/3/layout/StepUpProcess"/>
    <dgm:cxn modelId="{56EA3C16-3F8A-4E65-997B-DDF8F874DF48}" srcId="{9EF990D6-B9F7-40B3-A878-3885A3B4FB16}" destId="{341809B6-DC5F-4F31-A87D-A05C86694742}" srcOrd="1" destOrd="0" parTransId="{2EAFDE59-B934-4258-BC7A-F8CFDA39FD18}" sibTransId="{D36A0499-2355-49EC-82D0-B00B6DA97197}"/>
    <dgm:cxn modelId="{779CB9C5-794E-4CE2-8281-623AE813FAD3}" type="presOf" srcId="{B205D026-8559-4A93-92EA-0C66066F7AE5}" destId="{3B264744-58C6-46F2-BCDA-4AA92A820BD6}" srcOrd="0" destOrd="0" presId="urn:microsoft.com/office/officeart/2009/3/layout/StepUpProcess"/>
    <dgm:cxn modelId="{ACC48AD9-7E9F-4B3D-81CE-1CFEF008C4EF}" srcId="{9EF990D6-B9F7-40B3-A878-3885A3B4FB16}" destId="{94AE0F5A-C5FD-4372-84F5-82A48FD4BFFA}" srcOrd="5" destOrd="0" parTransId="{74A5C0E2-A356-44E4-B987-23EAC3F2AE23}" sibTransId="{8AD2EB55-79F2-447C-B913-5152F75CBE62}"/>
    <dgm:cxn modelId="{FF4433A4-4398-491E-B427-E23289A6DCB6}" srcId="{9EF990D6-B9F7-40B3-A878-3885A3B4FB16}" destId="{387DFFA3-0532-4DD4-B61E-89BF0A89A1FD}" srcOrd="2" destOrd="0" parTransId="{117BC7FA-8F83-4205-BBA9-61FFC148AD61}" sibTransId="{0856775F-41B2-4698-ADD9-5EBFF914A9F5}"/>
    <dgm:cxn modelId="{C28F7756-8389-4392-B3DA-E961B7EAB75D}" srcId="{9EF990D6-B9F7-40B3-A878-3885A3B4FB16}" destId="{D78227FB-BCD1-449C-9510-FC96B244DA97}" srcOrd="4" destOrd="0" parTransId="{B2A71898-BB3C-4535-BEA9-448625132AE8}" sibTransId="{F847900D-C5B5-455E-83C9-835DA23E03CA}"/>
    <dgm:cxn modelId="{6F004EBF-68C5-4501-877A-0E09898482F4}" type="presOf" srcId="{3D59D0BA-CB5D-4F11-87D3-970F5E985E9D}" destId="{01B6173E-5858-4181-A572-09B54B0CA7B3}" srcOrd="0" destOrd="0" presId="urn:microsoft.com/office/officeart/2009/3/layout/StepUpProcess"/>
    <dgm:cxn modelId="{5197A991-08F8-4459-8360-346A8A2DD9F9}" type="presOf" srcId="{387DFFA3-0532-4DD4-B61E-89BF0A89A1FD}" destId="{34CEF9DB-522B-452C-AA1B-89AC8E0A149B}" srcOrd="0" destOrd="0" presId="urn:microsoft.com/office/officeart/2009/3/layout/StepUpProcess"/>
    <dgm:cxn modelId="{7D2389D9-C1B6-4199-AF2E-DE9682F3CDBA}" type="presOf" srcId="{341809B6-DC5F-4F31-A87D-A05C86694742}" destId="{ED503549-5CB0-43BA-AB1B-95489FA676D5}" srcOrd="0" destOrd="0" presId="urn:microsoft.com/office/officeart/2009/3/layout/StepUpProcess"/>
    <dgm:cxn modelId="{88BBD9D3-35A2-4C98-AE74-E5A5AC821E40}" type="presOf" srcId="{94AE0F5A-C5FD-4372-84F5-82A48FD4BFFA}" destId="{9F46797E-307D-47A5-9EB1-1452741A0EFD}" srcOrd="0" destOrd="0" presId="urn:microsoft.com/office/officeart/2009/3/layout/StepUpProcess"/>
    <dgm:cxn modelId="{C4D67627-3FD8-4E19-9708-C0C7BC9A74CF}" type="presOf" srcId="{D78227FB-BCD1-449C-9510-FC96B244DA97}" destId="{1EB378A5-667E-4823-9680-CFE98C9431F5}" srcOrd="0" destOrd="0" presId="urn:microsoft.com/office/officeart/2009/3/layout/StepUpProcess"/>
    <dgm:cxn modelId="{C7E34F75-2AFC-4CEE-B1C0-8279BCC06125}" srcId="{9EF990D6-B9F7-40B3-A878-3885A3B4FB16}" destId="{B205D026-8559-4A93-92EA-0C66066F7AE5}" srcOrd="3" destOrd="0" parTransId="{C7B698CC-6D6B-4431-B80A-00B0CE68C7C6}" sibTransId="{F960E1CC-CE57-4028-9965-6E6F650694D3}"/>
    <dgm:cxn modelId="{583CC92A-4CFC-48D9-B884-3C41A392126D}" srcId="{9EF990D6-B9F7-40B3-A878-3885A3B4FB16}" destId="{3D59D0BA-CB5D-4F11-87D3-970F5E985E9D}" srcOrd="0" destOrd="0" parTransId="{14D87FDC-824B-4BB1-8AD2-0372D2116762}" sibTransId="{920AD018-6F07-4C4D-8F91-3C1E75C815BD}"/>
    <dgm:cxn modelId="{8281AF68-2566-4EF2-91E5-4811435287EB}" type="presParOf" srcId="{91099E1D-5E88-49CF-895B-D913406358A3}" destId="{642E789D-1D71-4837-83AE-093845E98E09}" srcOrd="0" destOrd="0" presId="urn:microsoft.com/office/officeart/2009/3/layout/StepUpProcess"/>
    <dgm:cxn modelId="{4377F964-474E-4F6C-B20B-3A97A3DB8A86}" type="presParOf" srcId="{642E789D-1D71-4837-83AE-093845E98E09}" destId="{B4E7B0B4-E1DE-4F38-A4E7-509B2E046E92}" srcOrd="0" destOrd="0" presId="urn:microsoft.com/office/officeart/2009/3/layout/StepUpProcess"/>
    <dgm:cxn modelId="{35A99F6E-8CE0-4D93-B6AA-EF65734FBF5E}" type="presParOf" srcId="{642E789D-1D71-4837-83AE-093845E98E09}" destId="{01B6173E-5858-4181-A572-09B54B0CA7B3}" srcOrd="1" destOrd="0" presId="urn:microsoft.com/office/officeart/2009/3/layout/StepUpProcess"/>
    <dgm:cxn modelId="{8E7709AE-CB85-4244-AE23-28E34E4F3308}" type="presParOf" srcId="{642E789D-1D71-4837-83AE-093845E98E09}" destId="{B6ED8692-2EB7-4390-BCEE-208216763E7A}" srcOrd="2" destOrd="0" presId="urn:microsoft.com/office/officeart/2009/3/layout/StepUpProcess"/>
    <dgm:cxn modelId="{5E5FA43E-127A-4D7E-AF77-0F5C602369BC}" type="presParOf" srcId="{91099E1D-5E88-49CF-895B-D913406358A3}" destId="{574C4F96-170A-431A-BEEE-9D6324324C56}" srcOrd="1" destOrd="0" presId="urn:microsoft.com/office/officeart/2009/3/layout/StepUpProcess"/>
    <dgm:cxn modelId="{7EEF78D4-3CC5-4C34-B52A-0B867C154096}" type="presParOf" srcId="{574C4F96-170A-431A-BEEE-9D6324324C56}" destId="{D1818EFD-0403-4A72-BEF1-95C7623E3F5C}" srcOrd="0" destOrd="0" presId="urn:microsoft.com/office/officeart/2009/3/layout/StepUpProcess"/>
    <dgm:cxn modelId="{309637FC-511F-4F64-A8DB-B140F59E15FC}" type="presParOf" srcId="{91099E1D-5E88-49CF-895B-D913406358A3}" destId="{4A06FFBC-8DF9-4C60-8F8C-EA774C3ADD16}" srcOrd="2" destOrd="0" presId="urn:microsoft.com/office/officeart/2009/3/layout/StepUpProcess"/>
    <dgm:cxn modelId="{BE929774-2AD5-4899-A4DD-6FAF6E99E355}" type="presParOf" srcId="{4A06FFBC-8DF9-4C60-8F8C-EA774C3ADD16}" destId="{27E36B7F-BAA8-4175-8B0B-4A432A475941}" srcOrd="0" destOrd="0" presId="urn:microsoft.com/office/officeart/2009/3/layout/StepUpProcess"/>
    <dgm:cxn modelId="{82F9EED0-D139-4F43-832A-5B9ECAAD6B58}" type="presParOf" srcId="{4A06FFBC-8DF9-4C60-8F8C-EA774C3ADD16}" destId="{ED503549-5CB0-43BA-AB1B-95489FA676D5}" srcOrd="1" destOrd="0" presId="urn:microsoft.com/office/officeart/2009/3/layout/StepUpProcess"/>
    <dgm:cxn modelId="{B854BC0F-28A2-4303-9D5A-D6891DD537C5}" type="presParOf" srcId="{4A06FFBC-8DF9-4C60-8F8C-EA774C3ADD16}" destId="{BE5FB3F5-AADE-4BD6-AE46-9967E41AE4E0}" srcOrd="2" destOrd="0" presId="urn:microsoft.com/office/officeart/2009/3/layout/StepUpProcess"/>
    <dgm:cxn modelId="{31AD0664-D88C-47C8-9FEB-D31BFCF16247}" type="presParOf" srcId="{91099E1D-5E88-49CF-895B-D913406358A3}" destId="{2412F978-E3AD-47B7-8A4D-A25975CE5101}" srcOrd="3" destOrd="0" presId="urn:microsoft.com/office/officeart/2009/3/layout/StepUpProcess"/>
    <dgm:cxn modelId="{2DE65E75-D511-496B-843A-AC421E5F245D}" type="presParOf" srcId="{2412F978-E3AD-47B7-8A4D-A25975CE5101}" destId="{4A8E5AFF-3828-4F81-82ED-6C8C1894E18D}" srcOrd="0" destOrd="0" presId="urn:microsoft.com/office/officeart/2009/3/layout/StepUpProcess"/>
    <dgm:cxn modelId="{9F329EA1-06BE-46C3-8779-FE75132B508C}" type="presParOf" srcId="{91099E1D-5E88-49CF-895B-D913406358A3}" destId="{E28A2483-B2F6-48FF-8F55-7CC0C317D384}" srcOrd="4" destOrd="0" presId="urn:microsoft.com/office/officeart/2009/3/layout/StepUpProcess"/>
    <dgm:cxn modelId="{9FF8B418-D670-4DFA-969B-C3A99213F616}" type="presParOf" srcId="{E28A2483-B2F6-48FF-8F55-7CC0C317D384}" destId="{C8513AE7-C26E-4F5D-8460-732EC51D59F2}" srcOrd="0" destOrd="0" presId="urn:microsoft.com/office/officeart/2009/3/layout/StepUpProcess"/>
    <dgm:cxn modelId="{05A06108-B7D4-441F-AE1D-C3DE6E6173BA}" type="presParOf" srcId="{E28A2483-B2F6-48FF-8F55-7CC0C317D384}" destId="{34CEF9DB-522B-452C-AA1B-89AC8E0A149B}" srcOrd="1" destOrd="0" presId="urn:microsoft.com/office/officeart/2009/3/layout/StepUpProcess"/>
    <dgm:cxn modelId="{F0409B3C-1A05-4858-81F1-F5FD5156E927}" type="presParOf" srcId="{E28A2483-B2F6-48FF-8F55-7CC0C317D384}" destId="{0E9E0C02-6B70-4A85-8538-87A01C73D1B9}" srcOrd="2" destOrd="0" presId="urn:microsoft.com/office/officeart/2009/3/layout/StepUpProcess"/>
    <dgm:cxn modelId="{2D5714EE-DE0E-4410-BFB7-4129AA0D3D04}" type="presParOf" srcId="{91099E1D-5E88-49CF-895B-D913406358A3}" destId="{D36609FA-C4F6-4FEB-8ECB-BBC2427CC9BF}" srcOrd="5" destOrd="0" presId="urn:microsoft.com/office/officeart/2009/3/layout/StepUpProcess"/>
    <dgm:cxn modelId="{3D1E0E19-0580-4B80-99AD-C4381DF31D1A}" type="presParOf" srcId="{D36609FA-C4F6-4FEB-8ECB-BBC2427CC9BF}" destId="{ADEAF116-4CFF-4487-B8FC-89C047B622DA}" srcOrd="0" destOrd="0" presId="urn:microsoft.com/office/officeart/2009/3/layout/StepUpProcess"/>
    <dgm:cxn modelId="{1D09F77E-82F5-4154-B63E-7F1ED5D5D754}" type="presParOf" srcId="{91099E1D-5E88-49CF-895B-D913406358A3}" destId="{9B6A4BB5-6D07-44D3-B7B2-D57261F77233}" srcOrd="6" destOrd="0" presId="urn:microsoft.com/office/officeart/2009/3/layout/StepUpProcess"/>
    <dgm:cxn modelId="{8F4D4157-C8F5-43E5-BAFD-42032E2E159D}" type="presParOf" srcId="{9B6A4BB5-6D07-44D3-B7B2-D57261F77233}" destId="{D85563C1-047B-45D7-B21E-11DAFA29A9F6}" srcOrd="0" destOrd="0" presId="urn:microsoft.com/office/officeart/2009/3/layout/StepUpProcess"/>
    <dgm:cxn modelId="{9B574E45-44E2-4C6E-8E1E-EF514DE2B666}" type="presParOf" srcId="{9B6A4BB5-6D07-44D3-B7B2-D57261F77233}" destId="{3B264744-58C6-46F2-BCDA-4AA92A820BD6}" srcOrd="1" destOrd="0" presId="urn:microsoft.com/office/officeart/2009/3/layout/StepUpProcess"/>
    <dgm:cxn modelId="{CA216EF3-4A40-48B0-BC76-ECADEA58A620}" type="presParOf" srcId="{9B6A4BB5-6D07-44D3-B7B2-D57261F77233}" destId="{F88AF88B-36A5-45DE-B926-682996EB9793}" srcOrd="2" destOrd="0" presId="urn:microsoft.com/office/officeart/2009/3/layout/StepUpProcess"/>
    <dgm:cxn modelId="{4EDB1506-0C5F-49EF-AB14-26CC5B43C1D0}" type="presParOf" srcId="{91099E1D-5E88-49CF-895B-D913406358A3}" destId="{9C9E073B-91AF-4B6C-A728-A65300817FA8}" srcOrd="7" destOrd="0" presId="urn:microsoft.com/office/officeart/2009/3/layout/StepUpProcess"/>
    <dgm:cxn modelId="{347E877E-ECF7-49FA-98E2-66F5DF9AB288}" type="presParOf" srcId="{9C9E073B-91AF-4B6C-A728-A65300817FA8}" destId="{23C94A34-D144-47F5-8A6B-B19DC91F5B5B}" srcOrd="0" destOrd="0" presId="urn:microsoft.com/office/officeart/2009/3/layout/StepUpProcess"/>
    <dgm:cxn modelId="{314DF63E-25B2-4731-A6E0-34767A1F55A6}" type="presParOf" srcId="{91099E1D-5E88-49CF-895B-D913406358A3}" destId="{E39C638E-C6BC-401E-8B1B-74FCA3C4EA76}" srcOrd="8" destOrd="0" presId="urn:microsoft.com/office/officeart/2009/3/layout/StepUpProcess"/>
    <dgm:cxn modelId="{EFDF67E2-8DDE-4424-9207-FD1F7920B057}" type="presParOf" srcId="{E39C638E-C6BC-401E-8B1B-74FCA3C4EA76}" destId="{03BE1523-38D3-411B-B372-6492576C00A9}" srcOrd="0" destOrd="0" presId="urn:microsoft.com/office/officeart/2009/3/layout/StepUpProcess"/>
    <dgm:cxn modelId="{D173C12A-831C-488A-91F7-7AF582C2A879}" type="presParOf" srcId="{E39C638E-C6BC-401E-8B1B-74FCA3C4EA76}" destId="{1EB378A5-667E-4823-9680-CFE98C9431F5}" srcOrd="1" destOrd="0" presId="urn:microsoft.com/office/officeart/2009/3/layout/StepUpProcess"/>
    <dgm:cxn modelId="{E4E65FCC-48C8-44B0-9889-FA93BB9552F6}" type="presParOf" srcId="{E39C638E-C6BC-401E-8B1B-74FCA3C4EA76}" destId="{FF0F09BB-2AE0-4FEB-A06E-E239210AD6FC}" srcOrd="2" destOrd="0" presId="urn:microsoft.com/office/officeart/2009/3/layout/StepUpProcess"/>
    <dgm:cxn modelId="{D40AC276-B781-4FCC-A9CD-791D9C99B3EC}" type="presParOf" srcId="{91099E1D-5E88-49CF-895B-D913406358A3}" destId="{65DB3089-C440-43B7-902F-A9232E014FA4}" srcOrd="9" destOrd="0" presId="urn:microsoft.com/office/officeart/2009/3/layout/StepUpProcess"/>
    <dgm:cxn modelId="{D4257545-8659-4E3C-9837-1A211B58019C}" type="presParOf" srcId="{65DB3089-C440-43B7-902F-A9232E014FA4}" destId="{8C246870-6995-4985-9CB2-908377A30174}" srcOrd="0" destOrd="0" presId="urn:microsoft.com/office/officeart/2009/3/layout/StepUpProcess"/>
    <dgm:cxn modelId="{3A7A1FDB-0BF2-42A4-B35C-A8B7B71D67D2}" type="presParOf" srcId="{91099E1D-5E88-49CF-895B-D913406358A3}" destId="{FC3DEAB9-10DB-4495-931A-52B384BA0A3D}" srcOrd="10" destOrd="0" presId="urn:microsoft.com/office/officeart/2009/3/layout/StepUpProcess"/>
    <dgm:cxn modelId="{A2AC4160-3B1E-4CB9-B9A3-96B884D38CBB}" type="presParOf" srcId="{FC3DEAB9-10DB-4495-931A-52B384BA0A3D}" destId="{46BFC2D9-A0AE-442C-949F-A6C2DF2DDEDB}" srcOrd="0" destOrd="0" presId="urn:microsoft.com/office/officeart/2009/3/layout/StepUpProcess"/>
    <dgm:cxn modelId="{A9ACDE19-CEE2-4F8A-AC65-6850E478D637}" type="presParOf" srcId="{FC3DEAB9-10DB-4495-931A-52B384BA0A3D}" destId="{9F46797E-307D-47A5-9EB1-1452741A0EFD}" srcOrd="1" destOrd="0" presId="urn:microsoft.com/office/officeart/2009/3/layout/StepUpProcess"/>
  </dgm:cxnLst>
  <dgm:bg/>
  <dgm:whole>
    <a:ln w="19050">
      <a:solidFill>
        <a:schemeClr val="tx1">
          <a:lumMod val="65000"/>
          <a:lumOff val="35000"/>
        </a:schemeClr>
      </a:solidFill>
    </a:ln>
  </dgm:whole>
</dgm:dataModel>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10</Pages>
  <Words>5206</Words>
  <Characters>29679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Submitted by:  Shumaila Ilyas</dc:creator>
  <cp:lastModifiedBy>KMC</cp:lastModifiedBy>
  <cp:revision>90</cp:revision>
  <cp:lastPrinted>2025-06-22T16:54:00Z</cp:lastPrinted>
  <dcterms:created xsi:type="dcterms:W3CDTF">2025-06-30T08:39:00Z</dcterms:created>
  <dcterms:modified xsi:type="dcterms:W3CDTF">2025-07-26T07:10:00Z</dcterms:modified>
</cp:coreProperties>
</file>